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2E" w:rsidRDefault="00AC0D0D" w:rsidP="00AC0D0D">
      <w:pPr>
        <w:jc w:val="center"/>
      </w:pPr>
      <w:r>
        <w:t xml:space="preserve">A proposta de preços, a proposta técnica e ainda a documentação de habilitação apresentadas pela empresa NCT, referentes ao lote </w:t>
      </w:r>
      <w:proofErr w:type="gramStart"/>
      <w:r>
        <w:t>5,  encontram</w:t>
      </w:r>
      <w:proofErr w:type="gramEnd"/>
      <w:r>
        <w:t xml:space="preserve">-se disponíveis no </w:t>
      </w:r>
      <w:hyperlink r:id="rId4" w:history="1">
        <w:r w:rsidRPr="007E1B66">
          <w:rPr>
            <w:rStyle w:val="Hyperlink"/>
          </w:rPr>
          <w:t>www.comprasgovernamentais.gov.br</w:t>
        </w:r>
      </w:hyperlink>
      <w:r>
        <w:t>.</w:t>
      </w:r>
    </w:p>
    <w:p w:rsidR="00AC0D0D" w:rsidRDefault="00AC0D0D" w:rsidP="00AC0D0D">
      <w:pPr>
        <w:jc w:val="center"/>
      </w:pPr>
    </w:p>
    <w:p w:rsidR="00AC0D0D" w:rsidRDefault="00AC0D0D" w:rsidP="00AC0D0D">
      <w:pPr>
        <w:jc w:val="center"/>
      </w:pPr>
      <w:r>
        <w:t>Pregoeira</w:t>
      </w:r>
    </w:p>
    <w:p w:rsidR="00AC0D0D" w:rsidRDefault="00AC0D0D"/>
    <w:p w:rsidR="00AC0D0D" w:rsidRDefault="00AC0D0D">
      <w:bookmarkStart w:id="0" w:name="_GoBack"/>
      <w:bookmarkEnd w:id="0"/>
    </w:p>
    <w:sectPr w:rsidR="00AC0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0D"/>
    <w:rsid w:val="007A0C2E"/>
    <w:rsid w:val="00A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AEDB-70BD-4034-A9E8-40C2100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0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governamentai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Gilnara Pinto Pereira</dc:creator>
  <cp:keywords/>
  <dc:description/>
  <cp:lastModifiedBy>Gilnara Pinto Pereira</cp:lastModifiedBy>
  <cp:revision>1</cp:revision>
  <dcterms:created xsi:type="dcterms:W3CDTF">2018-02-28T13:22:00Z</dcterms:created>
  <dcterms:modified xsi:type="dcterms:W3CDTF">2018-02-28T13:25:00Z</dcterms:modified>
</cp:coreProperties>
</file>