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9C06B" w14:textId="222662F5" w:rsidR="007B3E18" w:rsidRPr="00A243E2" w:rsidRDefault="00A243E2" w:rsidP="00A243E2">
      <w:pPr>
        <w:jc w:val="center"/>
        <w:rPr>
          <w:rFonts w:ascii="Times New Roman" w:hAnsi="Times New Roman" w:cs="Times New Roman"/>
          <w:b/>
          <w:sz w:val="24"/>
          <w:lang w:eastAsia="en-US"/>
        </w:rPr>
      </w:pPr>
      <w:r w:rsidRPr="00A243E2">
        <w:rPr>
          <w:rFonts w:ascii="Times New Roman" w:hAnsi="Times New Roman" w:cs="Times New Roman"/>
          <w:b/>
          <w:sz w:val="24"/>
          <w:lang w:eastAsia="en-US"/>
        </w:rPr>
        <w:t>MINUTA DE CONTRATO</w:t>
      </w:r>
    </w:p>
    <w:p w14:paraId="1D19C06C" w14:textId="77777777" w:rsidR="0070059F" w:rsidRPr="00391D87" w:rsidRDefault="0070059F" w:rsidP="008B0761">
      <w:pPr>
        <w:spacing w:after="120"/>
        <w:ind w:right="-15"/>
        <w:jc w:val="center"/>
        <w:rPr>
          <w:b/>
          <w:bCs/>
          <w:szCs w:val="20"/>
        </w:rPr>
      </w:pPr>
    </w:p>
    <w:p w14:paraId="1D19C072" w14:textId="131ED29F" w:rsidR="0070059F" w:rsidRPr="00236788" w:rsidRDefault="0070059F" w:rsidP="00236788">
      <w:pPr>
        <w:spacing w:before="240" w:after="120" w:line="360" w:lineRule="auto"/>
        <w:ind w:right="-15"/>
        <w:jc w:val="center"/>
        <w:rPr>
          <w:rFonts w:ascii="Times New Roman" w:hAnsi="Times New Roman" w:cs="Times New Roman"/>
          <w:b/>
          <w:sz w:val="24"/>
        </w:rPr>
      </w:pPr>
      <w:r w:rsidRPr="00236788">
        <w:rPr>
          <w:rFonts w:ascii="Times New Roman" w:hAnsi="Times New Roman" w:cs="Times New Roman"/>
          <w:b/>
          <w:sz w:val="24"/>
        </w:rPr>
        <w:t xml:space="preserve">ANEXO </w:t>
      </w:r>
      <w:r w:rsidR="00D263D5">
        <w:rPr>
          <w:rFonts w:ascii="Times New Roman" w:hAnsi="Times New Roman" w:cs="Times New Roman"/>
          <w:b/>
          <w:sz w:val="24"/>
        </w:rPr>
        <w:t xml:space="preserve">III </w:t>
      </w:r>
      <w:r w:rsidR="00236788" w:rsidRPr="00236788">
        <w:rPr>
          <w:rFonts w:ascii="Times New Roman" w:hAnsi="Times New Roman" w:cs="Times New Roman"/>
          <w:b/>
          <w:sz w:val="24"/>
        </w:rPr>
        <w:t>DO EDITAL</w:t>
      </w:r>
    </w:p>
    <w:p w14:paraId="1D19C073" w14:textId="77777777" w:rsidR="00E8481E" w:rsidRPr="00391D87" w:rsidRDefault="00E8481E" w:rsidP="008B0761">
      <w:pPr>
        <w:spacing w:after="120" w:line="360" w:lineRule="auto"/>
        <w:ind w:right="-15"/>
        <w:jc w:val="center"/>
        <w:rPr>
          <w:rFonts w:cs="Times New Roman"/>
          <w:b/>
          <w:szCs w:val="20"/>
        </w:rPr>
      </w:pPr>
    </w:p>
    <w:p w14:paraId="0FF92CE5" w14:textId="3F1270C4" w:rsidR="00236788" w:rsidRPr="006E3794" w:rsidRDefault="00236788" w:rsidP="00236788">
      <w:pPr>
        <w:spacing w:after="120" w:line="360" w:lineRule="auto"/>
        <w:ind w:left="4253" w:right="-15"/>
        <w:jc w:val="both"/>
        <w:rPr>
          <w:rFonts w:ascii="Times New Roman" w:hAnsi="Times New Roman" w:cs="Times New Roman"/>
          <w:b/>
          <w:sz w:val="24"/>
        </w:rPr>
      </w:pPr>
      <w:r w:rsidRPr="006E3794">
        <w:rPr>
          <w:rFonts w:ascii="Times New Roman" w:hAnsi="Times New Roman" w:cs="Times New Roman"/>
          <w:b/>
          <w:sz w:val="24"/>
        </w:rPr>
        <w:t xml:space="preserve">TERMO DE CONTRATO </w:t>
      </w:r>
      <w:r w:rsidR="008A6512">
        <w:rPr>
          <w:rFonts w:ascii="Times New Roman" w:hAnsi="Times New Roman" w:cs="Times New Roman"/>
          <w:b/>
          <w:sz w:val="24"/>
        </w:rPr>
        <w:t>ADMINISTRATIVO</w:t>
      </w:r>
      <w:r w:rsidRPr="006E3794">
        <w:rPr>
          <w:rFonts w:ascii="Times New Roman" w:hAnsi="Times New Roman" w:cs="Times New Roman"/>
          <w:b/>
          <w:sz w:val="24"/>
        </w:rPr>
        <w:t xml:space="preserve"> Nº ......../…, QUE FAZEM ENTRE SI A UNIÃO, POR INTERMÉDIO DO </w:t>
      </w:r>
      <w:r>
        <w:rPr>
          <w:rFonts w:ascii="Times New Roman" w:hAnsi="Times New Roman" w:cs="Times New Roman"/>
          <w:b/>
          <w:sz w:val="24"/>
        </w:rPr>
        <w:t>MINISTÉRIO DO PLANEJAMENTO, DESENVOLVIMENTO E GESTÃO</w:t>
      </w:r>
      <w:r w:rsidRPr="006E3794">
        <w:rPr>
          <w:rFonts w:ascii="Times New Roman" w:hAnsi="Times New Roman" w:cs="Times New Roman"/>
          <w:b/>
          <w:sz w:val="24"/>
        </w:rPr>
        <w:t xml:space="preserve"> E A EMPRESA .............................................................  </w:t>
      </w:r>
    </w:p>
    <w:p w14:paraId="1D19C075" w14:textId="77777777" w:rsidR="00EF2567" w:rsidRPr="00391D87" w:rsidRDefault="00EF2567" w:rsidP="008B0761">
      <w:pPr>
        <w:spacing w:after="120" w:line="360" w:lineRule="auto"/>
        <w:ind w:right="-15"/>
        <w:jc w:val="both"/>
        <w:rPr>
          <w:rFonts w:cs="Times New Roman"/>
          <w:b/>
          <w:color w:val="FF0000"/>
          <w:szCs w:val="20"/>
        </w:rPr>
      </w:pPr>
    </w:p>
    <w:p w14:paraId="44196776" w14:textId="21CEECAF" w:rsidR="005709BE" w:rsidRDefault="005709BE" w:rsidP="005709BE">
      <w:pPr>
        <w:spacing w:before="120" w:after="120" w:line="276" w:lineRule="auto"/>
        <w:jc w:val="both"/>
        <w:rPr>
          <w:rFonts w:ascii="Times New Roman" w:hAnsi="Times New Roman" w:cs="Times New Roman"/>
          <w:sz w:val="24"/>
        </w:rPr>
      </w:pPr>
      <w:r w:rsidRPr="00990331">
        <w:rPr>
          <w:rFonts w:ascii="Times New Roman" w:hAnsi="Times New Roman" w:cs="Times New Roman"/>
          <w:sz w:val="24"/>
        </w:rPr>
        <w:t>A União, por intermédio do MINISTÉRIO DO PLANEJAMENTO, DESENVOLVIMENTO E GESTÃO,</w:t>
      </w:r>
      <w:r w:rsidRPr="002654E0">
        <w:rPr>
          <w:rFonts w:cs="Arial"/>
          <w:szCs w:val="20"/>
        </w:rPr>
        <w:t xml:space="preserve"> </w:t>
      </w:r>
      <w:r w:rsidRPr="00990331">
        <w:rPr>
          <w:rFonts w:ascii="Times New Roman" w:hAnsi="Times New Roman" w:cs="Times New Roman"/>
          <w:sz w:val="24"/>
        </w:rPr>
        <w:t>com sede na Esplanada dos Ministérios, Bloco "K", na cidade de Brasília/DF, inscrito no CNPJ sob o nº 00.489.828/0003-17, neste ato representado pelo Senhor WALMIR GOMES DE SOUSA, Subsecretário de Assuntos Administrativos, nomeado pela Portaria nº 1.625, de 03 de agosto de 2016, publicada no DOU de 04 de agosto de 2016, inscrito no CPF nº 334.034.061-72, portador da Carteira de Identidade nº 666.020, doravante denominada CONTRATANTE, neste ato representada pelo(a) Sr.(a) ....................., portador(a) da Carteira de Identidade nº ................., expedida pela (o) .................., e CPF nº ........................., tendo em vista o que consta no Processo</w:t>
      </w:r>
      <w:r>
        <w:rPr>
          <w:rFonts w:ascii="Times New Roman" w:hAnsi="Times New Roman" w:cs="Times New Roman"/>
          <w:sz w:val="24"/>
        </w:rPr>
        <w:t xml:space="preserve"> </w:t>
      </w:r>
      <w:r w:rsidRPr="00923A76">
        <w:rPr>
          <w:rFonts w:ascii="Times New Roman" w:hAnsi="Times New Roman" w:cs="Times New Roman"/>
          <w:sz w:val="24"/>
        </w:rPr>
        <w:t xml:space="preserve">nº </w:t>
      </w:r>
      <w:r w:rsidR="004658BD">
        <w:rPr>
          <w:rFonts w:ascii="Times New Roman" w:hAnsi="Times New Roman" w:cs="Times New Roman"/>
          <w:b/>
          <w:sz w:val="24"/>
        </w:rPr>
        <w:t>03110.009697/2018-62</w:t>
      </w:r>
      <w:r w:rsidRPr="00923A76">
        <w:rPr>
          <w:rFonts w:ascii="Times New Roman" w:hAnsi="Times New Roman" w:cs="Times New Roman"/>
          <w:sz w:val="24"/>
        </w:rPr>
        <w:t>, e em observância às disposições da</w:t>
      </w:r>
      <w:r w:rsidRPr="006E3794">
        <w:rPr>
          <w:rFonts w:ascii="Times New Roman" w:hAnsi="Times New Roman" w:cs="Times New Roman"/>
          <w:sz w:val="24"/>
        </w:rPr>
        <w:t xml:space="preserve"> Lei nº 8.666, de 21 de junho de 1993, da Lei nº 10.520, de 17 de julho de 2002, do Decreto nº 2.271, de 7 de julho de 1997 e da Instrução Normativa SEGES/MPDG nº 5, de 26 de maio de 201</w:t>
      </w:r>
      <w:r w:rsidR="0076322C">
        <w:rPr>
          <w:rFonts w:ascii="Times New Roman" w:hAnsi="Times New Roman" w:cs="Times New Roman"/>
          <w:sz w:val="24"/>
        </w:rPr>
        <w:t>7</w:t>
      </w:r>
      <w:r w:rsidRPr="006E3794">
        <w:rPr>
          <w:rFonts w:ascii="Times New Roman" w:hAnsi="Times New Roman" w:cs="Times New Roman"/>
          <w:sz w:val="24"/>
        </w:rPr>
        <w:t xml:space="preserve">, resolvem celebrar o presente Termo de Contrato, decorrente do Pregão nº </w:t>
      </w:r>
      <w:r w:rsidR="004658BD">
        <w:rPr>
          <w:rFonts w:ascii="Times New Roman" w:hAnsi="Times New Roman" w:cs="Times New Roman"/>
          <w:b/>
          <w:sz w:val="24"/>
        </w:rPr>
        <w:t>4</w:t>
      </w:r>
      <w:r w:rsidR="00615978">
        <w:rPr>
          <w:rFonts w:ascii="Times New Roman" w:hAnsi="Times New Roman" w:cs="Times New Roman"/>
          <w:b/>
          <w:sz w:val="24"/>
        </w:rPr>
        <w:t>0</w:t>
      </w:r>
      <w:r w:rsidRPr="006E3794">
        <w:rPr>
          <w:rFonts w:ascii="Times New Roman" w:hAnsi="Times New Roman" w:cs="Times New Roman"/>
          <w:b/>
          <w:sz w:val="24"/>
        </w:rPr>
        <w:t>/2018,</w:t>
      </w:r>
      <w:r w:rsidRPr="006E3794">
        <w:rPr>
          <w:rFonts w:ascii="Times New Roman" w:hAnsi="Times New Roman" w:cs="Times New Roman"/>
          <w:sz w:val="24"/>
        </w:rPr>
        <w:t xml:space="preserve"> mediante as cláusulas e condições a seguir enunciadas.</w:t>
      </w:r>
    </w:p>
    <w:p w14:paraId="1D19C077" w14:textId="77777777" w:rsidR="0070059F" w:rsidRPr="00A36DC3" w:rsidRDefault="0070059F" w:rsidP="0048130E">
      <w:pPr>
        <w:pStyle w:val="Nivel1"/>
        <w:rPr>
          <w:rFonts w:ascii="Times New Roman" w:hAnsi="Times New Roman"/>
          <w:sz w:val="24"/>
          <w:szCs w:val="24"/>
        </w:rPr>
      </w:pPr>
      <w:r w:rsidRPr="00A36DC3">
        <w:rPr>
          <w:rFonts w:ascii="Times New Roman" w:hAnsi="Times New Roman"/>
          <w:sz w:val="24"/>
          <w:szCs w:val="24"/>
        </w:rPr>
        <w:t>CLÁUSULA PRIMEIRA – OBJETO</w:t>
      </w:r>
    </w:p>
    <w:p w14:paraId="1D19C078" w14:textId="1FD0E431" w:rsidR="00B01E82" w:rsidRPr="00DB2993" w:rsidRDefault="0070059F" w:rsidP="008B0761">
      <w:pPr>
        <w:numPr>
          <w:ilvl w:val="1"/>
          <w:numId w:val="13"/>
        </w:numPr>
        <w:spacing w:before="120" w:after="120" w:line="276" w:lineRule="auto"/>
        <w:ind w:left="425"/>
        <w:jc w:val="both"/>
        <w:rPr>
          <w:rFonts w:ascii="Times New Roman" w:hAnsi="Times New Roman" w:cs="Times New Roman"/>
          <w:color w:val="000000"/>
          <w:sz w:val="24"/>
        </w:rPr>
      </w:pPr>
      <w:r w:rsidRPr="00DB2993">
        <w:rPr>
          <w:rFonts w:ascii="Times New Roman" w:hAnsi="Times New Roman" w:cs="Times New Roman"/>
          <w:color w:val="000000"/>
          <w:sz w:val="24"/>
        </w:rPr>
        <w:t xml:space="preserve">O objeto do presente </w:t>
      </w:r>
      <w:r w:rsidR="00A40017" w:rsidRPr="00DB2993">
        <w:rPr>
          <w:rFonts w:ascii="Times New Roman" w:hAnsi="Times New Roman" w:cs="Times New Roman"/>
          <w:color w:val="000000"/>
          <w:sz w:val="24"/>
        </w:rPr>
        <w:t xml:space="preserve">instrumento </w:t>
      </w:r>
      <w:r w:rsidRPr="00DB2993">
        <w:rPr>
          <w:rFonts w:ascii="Times New Roman" w:hAnsi="Times New Roman" w:cs="Times New Roman"/>
          <w:color w:val="000000"/>
          <w:sz w:val="24"/>
        </w:rPr>
        <w:t xml:space="preserve">é a </w:t>
      </w:r>
      <w:r w:rsidR="00DB2993" w:rsidRPr="00DB2993">
        <w:rPr>
          <w:rFonts w:ascii="Times New Roman" w:hAnsi="Times New Roman" w:cs="Times New Roman"/>
          <w:sz w:val="24"/>
        </w:rPr>
        <w:t>contratação de empresa especializada em engenharia estrutural para elaboração de laudos e projetos de reforço estrutural, por demanda, para os trechos/panos defeituosos das lajes, localizados nas regiões de intervenção da reforma, em andamento, dos sanitários e copas do edifício-sede do Ministério do Planejamento, Desenvolvimento e Gestão (MP), bloco C, na Esplanada dos Ministérios em Brasília-DF</w:t>
      </w:r>
      <w:r w:rsidR="00B01E82" w:rsidRPr="00DB2993">
        <w:rPr>
          <w:rFonts w:ascii="Times New Roman" w:hAnsi="Times New Roman" w:cs="Times New Roman"/>
          <w:color w:val="000000"/>
          <w:sz w:val="24"/>
        </w:rPr>
        <w:t xml:space="preserve">, que serão prestados nas condições estabelecidas no Termo de Referência, anexo </w:t>
      </w:r>
      <w:r w:rsidR="00DB2993">
        <w:rPr>
          <w:rFonts w:ascii="Times New Roman" w:hAnsi="Times New Roman" w:cs="Times New Roman"/>
          <w:color w:val="000000"/>
          <w:sz w:val="24"/>
        </w:rPr>
        <w:t>I deste</w:t>
      </w:r>
      <w:r w:rsidR="00B01E82" w:rsidRPr="00DB2993">
        <w:rPr>
          <w:rFonts w:ascii="Times New Roman" w:hAnsi="Times New Roman" w:cs="Times New Roman"/>
          <w:color w:val="000000"/>
          <w:sz w:val="24"/>
        </w:rPr>
        <w:t xml:space="preserve"> Edital.</w:t>
      </w:r>
    </w:p>
    <w:p w14:paraId="1D19C079" w14:textId="77777777" w:rsidR="0070059F" w:rsidRPr="00A36DC3" w:rsidRDefault="00B01E82" w:rsidP="008B0761">
      <w:pPr>
        <w:numPr>
          <w:ilvl w:val="1"/>
          <w:numId w:val="13"/>
        </w:numPr>
        <w:spacing w:before="120" w:after="120" w:line="276" w:lineRule="auto"/>
        <w:ind w:left="425"/>
        <w:jc w:val="both"/>
        <w:rPr>
          <w:rFonts w:ascii="Times New Roman" w:hAnsi="Times New Roman" w:cs="Times New Roman"/>
          <w:color w:val="000000"/>
          <w:sz w:val="24"/>
        </w:rPr>
      </w:pPr>
      <w:r w:rsidRPr="00A36DC3">
        <w:rPr>
          <w:rFonts w:ascii="Times New Roman" w:hAnsi="Times New Roman" w:cs="Times New Roman"/>
          <w:color w:val="000000"/>
          <w:sz w:val="24"/>
        </w:rPr>
        <w:t xml:space="preserve"> </w:t>
      </w:r>
      <w:r w:rsidR="00A40017" w:rsidRPr="00A36DC3">
        <w:rPr>
          <w:rFonts w:ascii="Times New Roman" w:hAnsi="Times New Roman" w:cs="Times New Roman"/>
          <w:color w:val="000000"/>
          <w:sz w:val="24"/>
        </w:rPr>
        <w:t xml:space="preserve">Este Termo de Contrato vincula-se ao </w:t>
      </w:r>
      <w:r w:rsidRPr="00A36DC3">
        <w:rPr>
          <w:rFonts w:ascii="Times New Roman" w:hAnsi="Times New Roman" w:cs="Times New Roman"/>
          <w:color w:val="000000"/>
          <w:sz w:val="24"/>
        </w:rPr>
        <w:t>E</w:t>
      </w:r>
      <w:r w:rsidR="00A40017" w:rsidRPr="00A36DC3">
        <w:rPr>
          <w:rFonts w:ascii="Times New Roman" w:hAnsi="Times New Roman" w:cs="Times New Roman"/>
          <w:color w:val="000000"/>
          <w:sz w:val="24"/>
        </w:rPr>
        <w:t>dital d</w:t>
      </w:r>
      <w:r w:rsidRPr="00A36DC3">
        <w:rPr>
          <w:rFonts w:ascii="Times New Roman" w:hAnsi="Times New Roman" w:cs="Times New Roman"/>
          <w:color w:val="000000"/>
          <w:sz w:val="24"/>
        </w:rPr>
        <w:t xml:space="preserve">o Pregão, identificado no preâmbulo e </w:t>
      </w:r>
      <w:r w:rsidR="00A40017" w:rsidRPr="00A36DC3">
        <w:rPr>
          <w:rFonts w:ascii="Times New Roman" w:hAnsi="Times New Roman" w:cs="Times New Roman"/>
          <w:color w:val="000000"/>
          <w:sz w:val="24"/>
        </w:rPr>
        <w:t>à proposta vencedora, independentemente de transcrição.</w:t>
      </w:r>
    </w:p>
    <w:p w14:paraId="0A869FEE" w14:textId="77777777" w:rsidR="00697267" w:rsidRPr="00A36DC3" w:rsidRDefault="00697267" w:rsidP="00697267">
      <w:pPr>
        <w:pStyle w:val="Nivel1"/>
        <w:numPr>
          <w:ilvl w:val="0"/>
          <w:numId w:val="0"/>
        </w:numPr>
      </w:pPr>
    </w:p>
    <w:p w14:paraId="6B79D5DD" w14:textId="77777777" w:rsidR="00A36DC3" w:rsidRPr="00391D87" w:rsidRDefault="00A36DC3" w:rsidP="00A36DC3">
      <w:pPr>
        <w:pStyle w:val="Nivel1"/>
        <w:numPr>
          <w:ilvl w:val="0"/>
          <w:numId w:val="0"/>
        </w:numPr>
      </w:pPr>
    </w:p>
    <w:p w14:paraId="1D19C09C" w14:textId="77777777" w:rsidR="0070059F" w:rsidRPr="001273E2" w:rsidRDefault="0070059F" w:rsidP="0048130E">
      <w:pPr>
        <w:pStyle w:val="Nivel1"/>
        <w:rPr>
          <w:rFonts w:ascii="Times New Roman" w:hAnsi="Times New Roman"/>
          <w:bCs/>
          <w:iCs/>
          <w:sz w:val="24"/>
          <w:szCs w:val="24"/>
        </w:rPr>
      </w:pPr>
      <w:r w:rsidRPr="001273E2">
        <w:rPr>
          <w:rFonts w:ascii="Times New Roman" w:hAnsi="Times New Roman"/>
          <w:sz w:val="24"/>
          <w:szCs w:val="24"/>
        </w:rPr>
        <w:t>CLÁUSULA SEGUNDA – VIGÊNCIA</w:t>
      </w:r>
    </w:p>
    <w:p w14:paraId="1D19C09D" w14:textId="258FAB8F" w:rsidR="00EC58A2" w:rsidRPr="00DB2993" w:rsidRDefault="00EC58A2" w:rsidP="00EC58A2">
      <w:pPr>
        <w:numPr>
          <w:ilvl w:val="1"/>
          <w:numId w:val="13"/>
        </w:numPr>
        <w:spacing w:before="120" w:after="120" w:line="276" w:lineRule="auto"/>
        <w:ind w:left="425"/>
        <w:jc w:val="both"/>
        <w:rPr>
          <w:rFonts w:ascii="Times New Roman" w:hAnsi="Times New Roman" w:cs="Times New Roman"/>
          <w:color w:val="000000"/>
          <w:sz w:val="24"/>
        </w:rPr>
      </w:pPr>
      <w:r w:rsidRPr="00DB2993">
        <w:rPr>
          <w:rFonts w:ascii="Times New Roman" w:hAnsi="Times New Roman" w:cs="Times New Roman"/>
          <w:bCs/>
          <w:iCs/>
          <w:sz w:val="24"/>
        </w:rPr>
        <w:t xml:space="preserve">O </w:t>
      </w:r>
      <w:r w:rsidR="00DB2993" w:rsidRPr="00DB2993">
        <w:rPr>
          <w:rFonts w:ascii="Times New Roman" w:hAnsi="Times New Roman" w:cs="Times New Roman"/>
          <w:sz w:val="24"/>
        </w:rPr>
        <w:t>prazo de vigência será de 12 meses da contratação, podendo ser prorrogado nos termos do Art. 57, §1º, conforme o andamento da reforma dos sanitários e copas do bloco C (Contrato Administrativo nº 68/2017).</w:t>
      </w:r>
    </w:p>
    <w:p w14:paraId="1D19C0A6" w14:textId="77777777" w:rsidR="0070059F" w:rsidRPr="001273E2" w:rsidRDefault="0070059F" w:rsidP="0048130E">
      <w:pPr>
        <w:pStyle w:val="Nivel1"/>
        <w:rPr>
          <w:rFonts w:ascii="Times New Roman" w:hAnsi="Times New Roman"/>
          <w:bCs/>
          <w:sz w:val="24"/>
          <w:szCs w:val="24"/>
        </w:rPr>
      </w:pPr>
      <w:r w:rsidRPr="001273E2">
        <w:rPr>
          <w:rFonts w:ascii="Times New Roman" w:hAnsi="Times New Roman"/>
          <w:sz w:val="24"/>
          <w:szCs w:val="24"/>
        </w:rPr>
        <w:t>CLÁUSULA TERCEIRA – PREÇO</w:t>
      </w:r>
    </w:p>
    <w:p w14:paraId="1D19C0A9" w14:textId="020D83A0" w:rsidR="00C3520D" w:rsidRPr="005E62E9" w:rsidRDefault="00C3520D" w:rsidP="001273E2">
      <w:pPr>
        <w:pStyle w:val="PargrafodaLista"/>
        <w:numPr>
          <w:ilvl w:val="1"/>
          <w:numId w:val="38"/>
        </w:numPr>
        <w:spacing w:before="120" w:after="120" w:line="276" w:lineRule="auto"/>
        <w:jc w:val="both"/>
        <w:rPr>
          <w:rFonts w:ascii="Times New Roman" w:hAnsi="Times New Roman" w:cs="Times New Roman"/>
          <w:sz w:val="24"/>
        </w:rPr>
      </w:pPr>
      <w:r w:rsidRPr="005E62E9">
        <w:rPr>
          <w:rFonts w:ascii="Times New Roman" w:hAnsi="Times New Roman" w:cs="Times New Roman"/>
          <w:sz w:val="24"/>
        </w:rPr>
        <w:t>O valor total da contratação é de R$.......... (.....)</w:t>
      </w:r>
    </w:p>
    <w:p w14:paraId="1D19C0AB" w14:textId="4B6F499A" w:rsidR="0070059F" w:rsidRPr="001273E2" w:rsidRDefault="001273E2" w:rsidP="001273E2">
      <w:pPr>
        <w:spacing w:before="120" w:after="120" w:line="276" w:lineRule="auto"/>
        <w:ind w:left="425"/>
        <w:jc w:val="both"/>
        <w:rPr>
          <w:rFonts w:ascii="Times New Roman" w:hAnsi="Times New Roman" w:cs="Times New Roman"/>
          <w:sz w:val="24"/>
        </w:rPr>
      </w:pPr>
      <w:r w:rsidRPr="001273E2">
        <w:rPr>
          <w:rFonts w:ascii="Times New Roman" w:hAnsi="Times New Roman" w:cs="Times New Roman"/>
          <w:sz w:val="24"/>
        </w:rPr>
        <w:t xml:space="preserve">3.2 </w:t>
      </w:r>
      <w:r w:rsidR="0070059F" w:rsidRPr="001273E2">
        <w:rPr>
          <w:rFonts w:ascii="Times New Roman" w:hAnsi="Times New Roman" w:cs="Times New Roman"/>
          <w:sz w:val="24"/>
        </w:rPr>
        <w:t xml:space="preserve">No valor acima estão incluídas todas as despesas ordinárias diretas e indiretas decorrentes da execução </w:t>
      </w:r>
      <w:r w:rsidR="00784E51" w:rsidRPr="001273E2">
        <w:rPr>
          <w:rFonts w:ascii="Times New Roman" w:hAnsi="Times New Roman" w:cs="Times New Roman"/>
          <w:sz w:val="24"/>
        </w:rPr>
        <w:t>do objeto</w:t>
      </w:r>
      <w:r w:rsidR="0070059F" w:rsidRPr="001273E2">
        <w:rPr>
          <w:rFonts w:ascii="Times New Roman" w:hAnsi="Times New Roman" w:cs="Times New Roman"/>
          <w:sz w:val="24"/>
        </w:rPr>
        <w:t>, inclusive tributos e/ou impostos, encargos sociais, trabalhistas, previdenciários, fiscais e comerciais incidentes, taxa de administração, frete, seguro e outros necessários ao cumprimento integral do objeto da contratação.</w:t>
      </w:r>
    </w:p>
    <w:p w14:paraId="1D19C0AE" w14:textId="77777777" w:rsidR="0070059F" w:rsidRPr="001273E2" w:rsidRDefault="0070059F" w:rsidP="0048130E">
      <w:pPr>
        <w:pStyle w:val="Nivel1"/>
        <w:rPr>
          <w:rFonts w:ascii="Times New Roman" w:hAnsi="Times New Roman"/>
          <w:sz w:val="24"/>
          <w:szCs w:val="24"/>
        </w:rPr>
      </w:pPr>
      <w:r w:rsidRPr="001273E2">
        <w:rPr>
          <w:rFonts w:ascii="Times New Roman" w:hAnsi="Times New Roman"/>
          <w:sz w:val="24"/>
          <w:szCs w:val="24"/>
        </w:rPr>
        <w:t>CLÁUSULA QUARTA – DOTAÇÃO ORÇAMENTÁRIA</w:t>
      </w:r>
    </w:p>
    <w:p w14:paraId="1D19C0AF" w14:textId="287A25DF" w:rsidR="0070059F" w:rsidRPr="001273E2" w:rsidRDefault="0070059F" w:rsidP="008B0761">
      <w:pPr>
        <w:numPr>
          <w:ilvl w:val="1"/>
          <w:numId w:val="13"/>
        </w:numPr>
        <w:spacing w:before="120" w:after="120" w:line="276" w:lineRule="auto"/>
        <w:ind w:left="425"/>
        <w:jc w:val="both"/>
        <w:rPr>
          <w:rFonts w:ascii="Times New Roman" w:hAnsi="Times New Roman" w:cs="Times New Roman"/>
          <w:sz w:val="24"/>
        </w:rPr>
      </w:pPr>
      <w:r w:rsidRPr="001273E2">
        <w:rPr>
          <w:rFonts w:ascii="Times New Roman" w:hAnsi="Times New Roman" w:cs="Times New Roman"/>
          <w:sz w:val="24"/>
        </w:rPr>
        <w:t>As despesas decorrentes desta contratação estão programadas em dotação orçamentária própria, prevista no orçamento da Un</w:t>
      </w:r>
      <w:r w:rsidR="001273E2" w:rsidRPr="001273E2">
        <w:rPr>
          <w:rFonts w:ascii="Times New Roman" w:hAnsi="Times New Roman" w:cs="Times New Roman"/>
          <w:sz w:val="24"/>
        </w:rPr>
        <w:t>ião, para o exercício de 2018</w:t>
      </w:r>
      <w:r w:rsidRPr="001273E2">
        <w:rPr>
          <w:rFonts w:ascii="Times New Roman" w:hAnsi="Times New Roman" w:cs="Times New Roman"/>
          <w:sz w:val="24"/>
        </w:rPr>
        <w:t xml:space="preserve"> na classificação abaixo:</w:t>
      </w:r>
    </w:p>
    <w:p w14:paraId="2C61A8C1" w14:textId="77777777" w:rsidR="00DB2993" w:rsidRPr="00CA146F" w:rsidRDefault="00DB2993" w:rsidP="00DB2993">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Gestão/Unidade:  0001/201017 – SAA/MP</w:t>
      </w:r>
    </w:p>
    <w:p w14:paraId="3993BC0C" w14:textId="77777777" w:rsidR="00DB2993" w:rsidRPr="00CA146F" w:rsidRDefault="00DB2993" w:rsidP="00DB2993">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Fonte: 0100</w:t>
      </w:r>
    </w:p>
    <w:p w14:paraId="73A1DA38" w14:textId="77777777" w:rsidR="00DB2993" w:rsidRPr="00CA146F" w:rsidRDefault="00DB2993" w:rsidP="00DB2993">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Programa de Trabalho:  04.122.2125.2000.0001</w:t>
      </w:r>
    </w:p>
    <w:p w14:paraId="233D8996" w14:textId="77777777" w:rsidR="00DB2993" w:rsidRPr="00CA146F" w:rsidRDefault="00DB2993" w:rsidP="00DB2993">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Elemento de Despesa:  33.90.39.05</w:t>
      </w:r>
    </w:p>
    <w:p w14:paraId="0AD4010F" w14:textId="77777777" w:rsidR="00DB2993" w:rsidRPr="00CA146F" w:rsidRDefault="00DB2993" w:rsidP="00DB2993">
      <w:pPr>
        <w:spacing w:before="120" w:after="120" w:line="276" w:lineRule="auto"/>
        <w:ind w:left="1134"/>
        <w:jc w:val="both"/>
        <w:rPr>
          <w:rFonts w:ascii="Times New Roman" w:hAnsi="Times New Roman" w:cs="Times New Roman"/>
          <w:b/>
          <w:sz w:val="24"/>
          <w:lang w:eastAsia="en-US"/>
        </w:rPr>
      </w:pPr>
      <w:r w:rsidRPr="00CA146F">
        <w:rPr>
          <w:rFonts w:ascii="Times New Roman" w:hAnsi="Times New Roman" w:cs="Times New Roman"/>
          <w:sz w:val="24"/>
          <w:lang w:eastAsia="en-US"/>
        </w:rPr>
        <w:t>PI:</w:t>
      </w:r>
      <w:r w:rsidRPr="00CA146F">
        <w:rPr>
          <w:rFonts w:ascii="Times New Roman" w:hAnsi="Times New Roman" w:cs="Times New Roman"/>
          <w:b/>
          <w:sz w:val="24"/>
          <w:lang w:eastAsia="en-US"/>
        </w:rPr>
        <w:t xml:space="preserve"> </w:t>
      </w:r>
      <w:r w:rsidRPr="00CA146F">
        <w:rPr>
          <w:rFonts w:ascii="Times New Roman" w:hAnsi="Times New Roman" w:cs="Times New Roman"/>
          <w:sz w:val="24"/>
        </w:rPr>
        <w:t>1204018i014</w:t>
      </w:r>
    </w:p>
    <w:p w14:paraId="1D19C0B5" w14:textId="77777777" w:rsidR="006E3CA5" w:rsidRPr="001273E2" w:rsidRDefault="00A27DA5" w:rsidP="008B0761">
      <w:pPr>
        <w:numPr>
          <w:ilvl w:val="1"/>
          <w:numId w:val="13"/>
        </w:numPr>
        <w:spacing w:before="120" w:after="120" w:line="276" w:lineRule="auto"/>
        <w:ind w:left="425"/>
        <w:jc w:val="both"/>
        <w:rPr>
          <w:rFonts w:ascii="Times New Roman" w:hAnsi="Times New Roman" w:cs="Times New Roman"/>
          <w:sz w:val="24"/>
        </w:rPr>
      </w:pPr>
      <w:r w:rsidRPr="001273E2">
        <w:rPr>
          <w:rFonts w:ascii="Times New Roman" w:hAnsi="Times New Roman" w:cs="Times New Roman"/>
          <w:sz w:val="24"/>
        </w:rPr>
        <w:t>No(s) exercício(s) seguinte(s), correrão à conta dos recursos próprios para atender às despesas da mesma natureza, cuja alocação será feita no início de cada exercício financeiro.</w:t>
      </w:r>
      <w:r w:rsidRPr="001273E2">
        <w:rPr>
          <w:rFonts w:ascii="Times New Roman" w:hAnsi="Times New Roman" w:cs="Times New Roman"/>
          <w:b/>
          <w:sz w:val="24"/>
        </w:rPr>
        <w:t xml:space="preserve"> </w:t>
      </w:r>
    </w:p>
    <w:p w14:paraId="1D19C0B6" w14:textId="77777777" w:rsidR="0070059F" w:rsidRDefault="0070059F" w:rsidP="0048130E">
      <w:pPr>
        <w:pStyle w:val="Nivel1"/>
        <w:rPr>
          <w:rFonts w:ascii="Times New Roman" w:hAnsi="Times New Roman"/>
          <w:sz w:val="24"/>
          <w:szCs w:val="24"/>
        </w:rPr>
      </w:pPr>
      <w:r w:rsidRPr="001273E2">
        <w:rPr>
          <w:rFonts w:ascii="Times New Roman" w:hAnsi="Times New Roman"/>
          <w:sz w:val="24"/>
          <w:szCs w:val="24"/>
        </w:rPr>
        <w:t>CLÁUSULA QUINTA – PAGAMENTO</w:t>
      </w:r>
    </w:p>
    <w:p w14:paraId="77AD7545" w14:textId="77777777" w:rsidR="00110A3D" w:rsidRDefault="00110A3D" w:rsidP="00110A3D"/>
    <w:p w14:paraId="6F18DFE5" w14:textId="13DA92A4"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.1. O pagamento será efetuado pela Contratante no prazo de até 30 (trinta) dias, contados da apresentação da Nota Fiscal/Fatura</w:t>
      </w:r>
      <w:r>
        <w:rPr>
          <w:rFonts w:ascii="Times New Roman" w:hAnsi="Times New Roman" w:cs="Times New Roman"/>
          <w:color w:val="000000"/>
          <w:sz w:val="24"/>
        </w:rPr>
        <w:t xml:space="preserve"> </w:t>
      </w:r>
      <w:r w:rsidRPr="00110A3D">
        <w:rPr>
          <w:rFonts w:ascii="Times New Roman" w:hAnsi="Times New Roman" w:cs="Times New Roman"/>
          <w:color w:val="000000"/>
          <w:sz w:val="24"/>
        </w:rPr>
        <w:t>contendo o detalhamento dos serviços executados, através de ordem bancária, para crédito em banco, agência e conta corrente indicados</w:t>
      </w:r>
      <w:r>
        <w:rPr>
          <w:rFonts w:ascii="Times New Roman" w:hAnsi="Times New Roman" w:cs="Times New Roman"/>
          <w:color w:val="000000"/>
          <w:sz w:val="24"/>
        </w:rPr>
        <w:t xml:space="preserve"> </w:t>
      </w:r>
      <w:r w:rsidRPr="00110A3D">
        <w:rPr>
          <w:rFonts w:ascii="Times New Roman" w:hAnsi="Times New Roman" w:cs="Times New Roman"/>
          <w:color w:val="000000"/>
          <w:sz w:val="24"/>
        </w:rPr>
        <w:t>pelo contratado.</w:t>
      </w:r>
    </w:p>
    <w:p w14:paraId="37F1B630"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43878249" w14:textId="7D6C2951" w:rsidR="00110A3D" w:rsidRP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.2. Os pagamentos decorrentes de despesas cujos valores não ultrapassem o limite de que trata o inciso II do art. 24 da Lei 8.666,</w:t>
      </w:r>
      <w:r>
        <w:rPr>
          <w:rFonts w:ascii="Times New Roman" w:hAnsi="Times New Roman" w:cs="Times New Roman"/>
          <w:color w:val="000000"/>
          <w:sz w:val="24"/>
        </w:rPr>
        <w:t xml:space="preserve"> </w:t>
      </w:r>
      <w:r w:rsidRPr="00110A3D">
        <w:rPr>
          <w:rFonts w:ascii="Times New Roman" w:hAnsi="Times New Roman" w:cs="Times New Roman"/>
          <w:color w:val="000000"/>
          <w:sz w:val="24"/>
        </w:rPr>
        <w:t>de 1993, deverão ser efetuados no prazo de até 5 (cinco) dias úteis, contados da data da apresentação da Nota Fiscal/Fatura, nos termos do</w:t>
      </w:r>
      <w:r>
        <w:rPr>
          <w:rFonts w:ascii="Times New Roman" w:hAnsi="Times New Roman" w:cs="Times New Roman"/>
          <w:color w:val="000000"/>
          <w:sz w:val="24"/>
        </w:rPr>
        <w:t xml:space="preserve"> </w:t>
      </w:r>
      <w:r w:rsidRPr="00110A3D">
        <w:rPr>
          <w:rFonts w:ascii="Times New Roman" w:hAnsi="Times New Roman" w:cs="Times New Roman"/>
          <w:color w:val="000000"/>
          <w:sz w:val="24"/>
        </w:rPr>
        <w:t>art. 5º, § 3º, da Lei nº 8.666, de 1993.</w:t>
      </w:r>
    </w:p>
    <w:p w14:paraId="06F227EE" w14:textId="03AFC060" w:rsidR="00110A3D" w:rsidRPr="005705E3" w:rsidRDefault="00110A3D" w:rsidP="00110A3D">
      <w:pPr>
        <w:autoSpaceDE w:val="0"/>
        <w:autoSpaceDN w:val="0"/>
        <w:adjustRightInd w:val="0"/>
        <w:jc w:val="both"/>
        <w:rPr>
          <w:rFonts w:ascii="Times New Roman" w:hAnsi="Times New Roman" w:cs="Times New Roman"/>
          <w:sz w:val="24"/>
        </w:rPr>
      </w:pPr>
      <w:r w:rsidRPr="005705E3">
        <w:rPr>
          <w:rFonts w:ascii="Times New Roman" w:hAnsi="Times New Roman" w:cs="Times New Roman"/>
          <w:sz w:val="24"/>
        </w:rPr>
        <w:lastRenderedPageBreak/>
        <w:t>5.3. A apresentação da Nota Fiscal/Fatura deverá ocorrer no prazo de 05 (cinco) dias, contado do Recebimento Definitivo da parcela da contratação a que aquela se referir.</w:t>
      </w:r>
    </w:p>
    <w:p w14:paraId="0873C665" w14:textId="77777777" w:rsidR="00110A3D" w:rsidRPr="00110A3D" w:rsidRDefault="00110A3D" w:rsidP="00110A3D">
      <w:pPr>
        <w:autoSpaceDE w:val="0"/>
        <w:autoSpaceDN w:val="0"/>
        <w:adjustRightInd w:val="0"/>
        <w:jc w:val="both"/>
        <w:rPr>
          <w:rFonts w:ascii="Times New Roman" w:hAnsi="Times New Roman" w:cs="Times New Roman"/>
          <w:color w:val="FF0000"/>
          <w:sz w:val="24"/>
        </w:rPr>
      </w:pPr>
    </w:p>
    <w:p w14:paraId="12F27A1B" w14:textId="6C9830D3"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.4. A medição dos serviços será correspondente à cada ordem de serviço emitida.</w:t>
      </w:r>
    </w:p>
    <w:p w14:paraId="2596002C"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55F55AF6" w14:textId="70D7F85E"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.5. A Contratante terá o prazo de 05 (cinco) dias úteis, contados a partir da data da apresentação da medição, para aprovar ou</w:t>
      </w:r>
      <w:r>
        <w:rPr>
          <w:rFonts w:ascii="Times New Roman" w:hAnsi="Times New Roman" w:cs="Times New Roman"/>
          <w:color w:val="000000"/>
          <w:sz w:val="24"/>
        </w:rPr>
        <w:t xml:space="preserve"> </w:t>
      </w:r>
      <w:r w:rsidRPr="00110A3D">
        <w:rPr>
          <w:rFonts w:ascii="Times New Roman" w:hAnsi="Times New Roman" w:cs="Times New Roman"/>
          <w:color w:val="000000"/>
          <w:sz w:val="24"/>
        </w:rPr>
        <w:t>rejeitar, no todo ou em parte, a medição prévia relatada pela Contratada, bem como para avaliar a conformidade dos serviços executados.</w:t>
      </w:r>
    </w:p>
    <w:p w14:paraId="28602776"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230AF772" w14:textId="3D7DC24D"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.6. A aprovação da medição prévia apresentada pela Contratada não a exime de qualquer das responsabilidades contratuais, nem</w:t>
      </w:r>
      <w:r>
        <w:rPr>
          <w:rFonts w:ascii="Times New Roman" w:hAnsi="Times New Roman" w:cs="Times New Roman"/>
          <w:color w:val="000000"/>
          <w:sz w:val="24"/>
        </w:rPr>
        <w:t xml:space="preserve"> </w:t>
      </w:r>
      <w:r w:rsidRPr="00110A3D">
        <w:rPr>
          <w:rFonts w:ascii="Times New Roman" w:hAnsi="Times New Roman" w:cs="Times New Roman"/>
          <w:color w:val="000000"/>
          <w:sz w:val="24"/>
        </w:rPr>
        <w:t>implica aceitação definitiva dos serviços executados.</w:t>
      </w:r>
    </w:p>
    <w:p w14:paraId="6F4C0A97"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4AB5194E" w14:textId="0157D0AF"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.7. Após a aprovação, a Contratada emitirá Nota Fiscal/Fatura no valor da medição definitiva aprovada, acompanhada da planilha</w:t>
      </w:r>
      <w:r>
        <w:rPr>
          <w:rFonts w:ascii="Times New Roman" w:hAnsi="Times New Roman" w:cs="Times New Roman"/>
          <w:color w:val="000000"/>
          <w:sz w:val="24"/>
        </w:rPr>
        <w:t xml:space="preserve"> </w:t>
      </w:r>
      <w:r w:rsidRPr="00110A3D">
        <w:rPr>
          <w:rFonts w:ascii="Times New Roman" w:hAnsi="Times New Roman" w:cs="Times New Roman"/>
          <w:color w:val="000000"/>
          <w:sz w:val="24"/>
        </w:rPr>
        <w:t>de medição de serviços, correspondente a cada ordem de serviço, e de memória de cálculo detalhada.</w:t>
      </w:r>
    </w:p>
    <w:p w14:paraId="20ED8BAA"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1819EA4D" w14:textId="1B62BC8D"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.8. O “atesto” da Nota Fiscal/Fatura fica condicionado à verificação da conformidade da Nota Fiscal/Fatura apresentada pela</w:t>
      </w:r>
      <w:r>
        <w:rPr>
          <w:rFonts w:ascii="Times New Roman" w:hAnsi="Times New Roman" w:cs="Times New Roman"/>
          <w:color w:val="000000"/>
          <w:sz w:val="24"/>
        </w:rPr>
        <w:t xml:space="preserve"> </w:t>
      </w:r>
      <w:r w:rsidRPr="00110A3D">
        <w:rPr>
          <w:rFonts w:ascii="Times New Roman" w:hAnsi="Times New Roman" w:cs="Times New Roman"/>
          <w:color w:val="000000"/>
          <w:sz w:val="24"/>
        </w:rPr>
        <w:t>Contratada com os serviços efetivamente executados, bem como às seguintes comprovações, que deverão obrigatoriamente acompanhá-la:</w:t>
      </w:r>
    </w:p>
    <w:p w14:paraId="35E81EFA"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5478BF8B" w14:textId="0B80B7A7"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.8.1. Do pagamento das contribuições sociais (Fundo de Garantia do Tempo de Serviço e Previdência Social) e da</w:t>
      </w:r>
      <w:r>
        <w:rPr>
          <w:rFonts w:ascii="Times New Roman" w:hAnsi="Times New Roman" w:cs="Times New Roman"/>
          <w:color w:val="000000"/>
          <w:sz w:val="24"/>
        </w:rPr>
        <w:t xml:space="preserve"> </w:t>
      </w:r>
      <w:r w:rsidRPr="00110A3D">
        <w:rPr>
          <w:rFonts w:ascii="Times New Roman" w:hAnsi="Times New Roman" w:cs="Times New Roman"/>
          <w:color w:val="000000"/>
          <w:sz w:val="24"/>
        </w:rPr>
        <w:t>regularidade trabalhista, correspondentes ao mês da última nota fiscal ou fatura vencida, quanto aos empregados diretamente</w:t>
      </w:r>
      <w:r>
        <w:rPr>
          <w:rFonts w:ascii="Times New Roman" w:hAnsi="Times New Roman" w:cs="Times New Roman"/>
          <w:color w:val="000000"/>
          <w:sz w:val="24"/>
        </w:rPr>
        <w:t xml:space="preserve"> </w:t>
      </w:r>
      <w:r w:rsidRPr="00110A3D">
        <w:rPr>
          <w:rFonts w:ascii="Times New Roman" w:hAnsi="Times New Roman" w:cs="Times New Roman"/>
          <w:color w:val="000000"/>
          <w:sz w:val="24"/>
        </w:rPr>
        <w:t>vinculados à execução contratual, se for o caso e quando não for possível a verificação da regularidade dos mesmos no Sistema de</w:t>
      </w:r>
      <w:r>
        <w:rPr>
          <w:rFonts w:ascii="Times New Roman" w:hAnsi="Times New Roman" w:cs="Times New Roman"/>
          <w:color w:val="000000"/>
          <w:sz w:val="24"/>
        </w:rPr>
        <w:t xml:space="preserve"> </w:t>
      </w:r>
      <w:r w:rsidRPr="00110A3D">
        <w:rPr>
          <w:rFonts w:ascii="Times New Roman" w:hAnsi="Times New Roman" w:cs="Times New Roman"/>
          <w:color w:val="000000"/>
          <w:sz w:val="24"/>
        </w:rPr>
        <w:t>Cadastro de Fornecedores - SICAF;</w:t>
      </w:r>
    </w:p>
    <w:p w14:paraId="0D8C2D54" w14:textId="77777777" w:rsidR="00110A3D" w:rsidRDefault="00110A3D" w:rsidP="00110A3D">
      <w:pPr>
        <w:autoSpaceDE w:val="0"/>
        <w:autoSpaceDN w:val="0"/>
        <w:adjustRightInd w:val="0"/>
        <w:jc w:val="both"/>
        <w:rPr>
          <w:rFonts w:ascii="Times New Roman" w:hAnsi="Times New Roman" w:cs="Times New Roman"/>
          <w:color w:val="000000"/>
          <w:sz w:val="24"/>
        </w:rPr>
      </w:pPr>
    </w:p>
    <w:p w14:paraId="55B394E7" w14:textId="59323BAC" w:rsidR="00110A3D" w:rsidRDefault="00110A3D" w:rsidP="00110A3D">
      <w:pPr>
        <w:autoSpaceDE w:val="0"/>
        <w:autoSpaceDN w:val="0"/>
        <w:adjustRightInd w:val="0"/>
        <w:jc w:val="both"/>
        <w:rPr>
          <w:rFonts w:ascii="Times New Roman" w:hAnsi="Times New Roman" w:cs="Times New Roman"/>
          <w:sz w:val="24"/>
        </w:rPr>
      </w:pPr>
      <w:r>
        <w:rPr>
          <w:rFonts w:ascii="Times New Roman" w:hAnsi="Times New Roman" w:cs="Times New Roman"/>
          <w:sz w:val="24"/>
        </w:rPr>
        <w:t>5</w:t>
      </w:r>
      <w:r w:rsidRPr="00110A3D">
        <w:rPr>
          <w:rFonts w:ascii="Times New Roman" w:hAnsi="Times New Roman" w:cs="Times New Roman"/>
          <w:sz w:val="24"/>
        </w:rPr>
        <w:t>.8.2. Da regularidade fiscal, constatada através de con</w:t>
      </w:r>
      <w:r>
        <w:rPr>
          <w:rFonts w:ascii="Times New Roman" w:hAnsi="Times New Roman" w:cs="Times New Roman"/>
          <w:sz w:val="24"/>
        </w:rPr>
        <w:t xml:space="preserve">sulta “on-line” ao SICAF, ou na </w:t>
      </w:r>
      <w:r w:rsidRPr="00110A3D">
        <w:rPr>
          <w:rFonts w:ascii="Times New Roman" w:hAnsi="Times New Roman" w:cs="Times New Roman"/>
          <w:sz w:val="24"/>
        </w:rPr>
        <w:t>impossibilidade de acesso ao referido</w:t>
      </w:r>
      <w:r>
        <w:rPr>
          <w:rFonts w:ascii="Times New Roman" w:hAnsi="Times New Roman" w:cs="Times New Roman"/>
          <w:sz w:val="24"/>
        </w:rPr>
        <w:t xml:space="preserve"> s</w:t>
      </w:r>
      <w:r w:rsidRPr="00110A3D">
        <w:rPr>
          <w:rFonts w:ascii="Times New Roman" w:hAnsi="Times New Roman" w:cs="Times New Roman"/>
          <w:sz w:val="24"/>
        </w:rPr>
        <w:t>istema, mediante consulta aos sítios eletrônicos oficiais ou à documentação mencionada no artigo 29 da Lei n° 8.666, de 1993;</w:t>
      </w:r>
    </w:p>
    <w:p w14:paraId="772819A9" w14:textId="77777777" w:rsidR="00110A3D" w:rsidRDefault="00110A3D" w:rsidP="00110A3D">
      <w:pPr>
        <w:autoSpaceDE w:val="0"/>
        <w:autoSpaceDN w:val="0"/>
        <w:adjustRightInd w:val="0"/>
        <w:jc w:val="both"/>
        <w:rPr>
          <w:rFonts w:ascii="Times New Roman" w:hAnsi="Times New Roman" w:cs="Times New Roman"/>
          <w:sz w:val="24"/>
        </w:rPr>
      </w:pPr>
    </w:p>
    <w:p w14:paraId="43B480AE" w14:textId="3855699D"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.9. Havendo erro na apresentação da Nota Fiscal/Fatura, ou circunstância que impeça a liquidação da despesa, o pagamento</w:t>
      </w:r>
      <w:r>
        <w:rPr>
          <w:rFonts w:ascii="Times New Roman" w:hAnsi="Times New Roman" w:cs="Times New Roman"/>
          <w:color w:val="000000"/>
          <w:sz w:val="24"/>
        </w:rPr>
        <w:t xml:space="preserve"> </w:t>
      </w:r>
      <w:r w:rsidRPr="00110A3D">
        <w:rPr>
          <w:rFonts w:ascii="Times New Roman" w:hAnsi="Times New Roman" w:cs="Times New Roman"/>
          <w:color w:val="000000"/>
          <w:sz w:val="24"/>
        </w:rPr>
        <w:t>ficará sobrestado até que a Contratada providencie as medidas saneadoras. Nesta hipótese, o prazo para pagamento iniciar-se-á após a</w:t>
      </w:r>
      <w:r>
        <w:rPr>
          <w:rFonts w:ascii="Times New Roman" w:hAnsi="Times New Roman" w:cs="Times New Roman"/>
          <w:color w:val="000000"/>
          <w:sz w:val="24"/>
        </w:rPr>
        <w:t xml:space="preserve"> </w:t>
      </w:r>
      <w:r w:rsidRPr="00110A3D">
        <w:rPr>
          <w:rFonts w:ascii="Times New Roman" w:hAnsi="Times New Roman" w:cs="Times New Roman"/>
          <w:color w:val="000000"/>
          <w:sz w:val="24"/>
        </w:rPr>
        <w:t>comprovação da regularização da situação, não acarretando qualquer ônus para a Contratante;</w:t>
      </w:r>
    </w:p>
    <w:p w14:paraId="2E9DADC0" w14:textId="77777777" w:rsidR="00110A3D" w:rsidRPr="00D334EB" w:rsidRDefault="00110A3D" w:rsidP="00110A3D">
      <w:pPr>
        <w:autoSpaceDE w:val="0"/>
        <w:autoSpaceDN w:val="0"/>
        <w:adjustRightInd w:val="0"/>
        <w:jc w:val="both"/>
        <w:rPr>
          <w:rFonts w:ascii="Times New Roman" w:hAnsi="Times New Roman" w:cs="Times New Roman"/>
          <w:sz w:val="24"/>
        </w:rPr>
      </w:pPr>
    </w:p>
    <w:p w14:paraId="29714AB7" w14:textId="7EB82E5A" w:rsidR="00110A3D" w:rsidRPr="00D334EB" w:rsidRDefault="00110A3D" w:rsidP="00110A3D">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5.10. Nos termos do item 1 do Anexo VIII-A da Instrução Normativa SEGES/MP nº 5, de 2017, será efetuada a retenção ou glosa no pagamento, proporcional à irregularidade verificada, sem prejuízo das sanções cabíveis, caso se constate que a Contratada:</w:t>
      </w:r>
    </w:p>
    <w:p w14:paraId="18887F3D" w14:textId="77777777" w:rsidR="00110A3D" w:rsidRPr="00110A3D" w:rsidRDefault="00110A3D" w:rsidP="00110A3D">
      <w:pPr>
        <w:autoSpaceDE w:val="0"/>
        <w:autoSpaceDN w:val="0"/>
        <w:adjustRightInd w:val="0"/>
        <w:jc w:val="both"/>
        <w:rPr>
          <w:rFonts w:ascii="Times New Roman" w:hAnsi="Times New Roman" w:cs="Times New Roman"/>
          <w:color w:val="FF0000"/>
          <w:sz w:val="24"/>
        </w:rPr>
      </w:pPr>
    </w:p>
    <w:p w14:paraId="7A4C2A6A" w14:textId="2E49A1F9"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 xml:space="preserve">.10.1. </w:t>
      </w:r>
      <w:proofErr w:type="gramStart"/>
      <w:r w:rsidRPr="00110A3D">
        <w:rPr>
          <w:rFonts w:ascii="Times New Roman" w:hAnsi="Times New Roman" w:cs="Times New Roman"/>
          <w:color w:val="000000"/>
          <w:sz w:val="24"/>
        </w:rPr>
        <w:t>não</w:t>
      </w:r>
      <w:proofErr w:type="gramEnd"/>
      <w:r w:rsidRPr="00110A3D">
        <w:rPr>
          <w:rFonts w:ascii="Times New Roman" w:hAnsi="Times New Roman" w:cs="Times New Roman"/>
          <w:color w:val="000000"/>
          <w:sz w:val="24"/>
        </w:rPr>
        <w:t xml:space="preserve"> produziu os resultados acordados;</w:t>
      </w:r>
    </w:p>
    <w:p w14:paraId="47861589"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57041FD7" w14:textId="3FF22F06"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 xml:space="preserve">.10.2. </w:t>
      </w:r>
      <w:proofErr w:type="gramStart"/>
      <w:r w:rsidRPr="00110A3D">
        <w:rPr>
          <w:rFonts w:ascii="Times New Roman" w:hAnsi="Times New Roman" w:cs="Times New Roman"/>
          <w:color w:val="000000"/>
          <w:sz w:val="24"/>
        </w:rPr>
        <w:t>deixou</w:t>
      </w:r>
      <w:proofErr w:type="gramEnd"/>
      <w:r w:rsidRPr="00110A3D">
        <w:rPr>
          <w:rFonts w:ascii="Times New Roman" w:hAnsi="Times New Roman" w:cs="Times New Roman"/>
          <w:color w:val="000000"/>
          <w:sz w:val="24"/>
        </w:rPr>
        <w:t xml:space="preserve"> de executar as atividades contratadas, ou não as executou com a qualidade mínima exigida;</w:t>
      </w:r>
    </w:p>
    <w:p w14:paraId="7DF50275"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291E9A9F" w14:textId="0DBF28F9"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 xml:space="preserve">.10.3. </w:t>
      </w:r>
      <w:proofErr w:type="gramStart"/>
      <w:r w:rsidRPr="00110A3D">
        <w:rPr>
          <w:rFonts w:ascii="Times New Roman" w:hAnsi="Times New Roman" w:cs="Times New Roman"/>
          <w:color w:val="000000"/>
          <w:sz w:val="24"/>
        </w:rPr>
        <w:t>deixou</w:t>
      </w:r>
      <w:proofErr w:type="gramEnd"/>
      <w:r w:rsidRPr="00110A3D">
        <w:rPr>
          <w:rFonts w:ascii="Times New Roman" w:hAnsi="Times New Roman" w:cs="Times New Roman"/>
          <w:color w:val="000000"/>
          <w:sz w:val="24"/>
        </w:rPr>
        <w:t xml:space="preserve"> de utilizar os materiais e recursos humanos exigidos para a execução do serviço, ou utilizou-os com qualidade ou</w:t>
      </w:r>
      <w:r>
        <w:rPr>
          <w:rFonts w:ascii="Times New Roman" w:hAnsi="Times New Roman" w:cs="Times New Roman"/>
          <w:color w:val="000000"/>
          <w:sz w:val="24"/>
        </w:rPr>
        <w:t xml:space="preserve"> </w:t>
      </w:r>
      <w:r w:rsidRPr="00110A3D">
        <w:rPr>
          <w:rFonts w:ascii="Times New Roman" w:hAnsi="Times New Roman" w:cs="Times New Roman"/>
          <w:color w:val="000000"/>
          <w:sz w:val="24"/>
        </w:rPr>
        <w:t>quantidade inferior à demandada.</w:t>
      </w:r>
    </w:p>
    <w:p w14:paraId="25FB883E"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161E99C2" w14:textId="2CFBDB08" w:rsidR="00110A3D" w:rsidRP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.11. Será considerada data do pagamento o dia em que constar como emitida a ordem bancária para pagamento.</w:t>
      </w:r>
    </w:p>
    <w:p w14:paraId="4C264B51" w14:textId="35231697"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lastRenderedPageBreak/>
        <w:t>5</w:t>
      </w:r>
      <w:r w:rsidRPr="00110A3D">
        <w:rPr>
          <w:rFonts w:ascii="Times New Roman" w:hAnsi="Times New Roman" w:cs="Times New Roman"/>
          <w:color w:val="000000"/>
          <w:sz w:val="24"/>
        </w:rPr>
        <w:t>.12. Antes de cada pagamento à contratada, será realizada consulta ao SICAF para verificar a manutenção das condições de</w:t>
      </w:r>
      <w:r>
        <w:rPr>
          <w:rFonts w:ascii="Times New Roman" w:hAnsi="Times New Roman" w:cs="Times New Roman"/>
          <w:color w:val="000000"/>
          <w:sz w:val="24"/>
        </w:rPr>
        <w:t xml:space="preserve"> </w:t>
      </w:r>
      <w:r w:rsidRPr="00110A3D">
        <w:rPr>
          <w:rFonts w:ascii="Times New Roman" w:hAnsi="Times New Roman" w:cs="Times New Roman"/>
          <w:color w:val="000000"/>
          <w:sz w:val="24"/>
        </w:rPr>
        <w:t>habilitação exigidas no edital.</w:t>
      </w:r>
    </w:p>
    <w:p w14:paraId="1E266A50"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5A6E6BF2" w14:textId="1C8F53FA" w:rsidR="00110A3D" w:rsidRPr="00D334EB" w:rsidRDefault="00110A3D" w:rsidP="00110A3D">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5.13. 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419550D9" w14:textId="77777777" w:rsidR="00110A3D" w:rsidRPr="00D334EB" w:rsidRDefault="00110A3D" w:rsidP="00110A3D">
      <w:pPr>
        <w:autoSpaceDE w:val="0"/>
        <w:autoSpaceDN w:val="0"/>
        <w:adjustRightInd w:val="0"/>
        <w:jc w:val="both"/>
        <w:rPr>
          <w:rFonts w:ascii="Times New Roman" w:hAnsi="Times New Roman" w:cs="Times New Roman"/>
          <w:sz w:val="24"/>
        </w:rPr>
      </w:pPr>
    </w:p>
    <w:p w14:paraId="677F603F" w14:textId="4F7537BD" w:rsidR="00110A3D" w:rsidRPr="00D334EB" w:rsidRDefault="00110A3D" w:rsidP="00110A3D">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5.14.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5EE83F1A" w14:textId="77777777" w:rsidR="00110A3D" w:rsidRPr="00D334EB" w:rsidRDefault="00110A3D" w:rsidP="00110A3D">
      <w:pPr>
        <w:autoSpaceDE w:val="0"/>
        <w:autoSpaceDN w:val="0"/>
        <w:adjustRightInd w:val="0"/>
        <w:jc w:val="both"/>
        <w:rPr>
          <w:rFonts w:ascii="Times New Roman" w:hAnsi="Times New Roman" w:cs="Times New Roman"/>
          <w:sz w:val="24"/>
        </w:rPr>
      </w:pPr>
    </w:p>
    <w:p w14:paraId="126D2C05" w14:textId="089F5467"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.15. Não havendo regularização ou sendo a defesa considerada improcedente, a contratante deverá comunicar aos órgãos</w:t>
      </w:r>
      <w:r>
        <w:rPr>
          <w:rFonts w:ascii="Times New Roman" w:hAnsi="Times New Roman" w:cs="Times New Roman"/>
          <w:color w:val="000000"/>
          <w:sz w:val="24"/>
        </w:rPr>
        <w:t xml:space="preserve"> </w:t>
      </w:r>
      <w:r w:rsidRPr="00110A3D">
        <w:rPr>
          <w:rFonts w:ascii="Times New Roman" w:hAnsi="Times New Roman" w:cs="Times New Roman"/>
          <w:color w:val="000000"/>
          <w:sz w:val="24"/>
        </w:rPr>
        <w:t>responsáveis pela fiscalização da regularidade fiscal quanto à inadimplência da contratada, bem como quanto à existência de pagamento a</w:t>
      </w:r>
      <w:r>
        <w:rPr>
          <w:rFonts w:ascii="Times New Roman" w:hAnsi="Times New Roman" w:cs="Times New Roman"/>
          <w:color w:val="000000"/>
          <w:sz w:val="24"/>
        </w:rPr>
        <w:t xml:space="preserve"> </w:t>
      </w:r>
      <w:r w:rsidRPr="00110A3D">
        <w:rPr>
          <w:rFonts w:ascii="Times New Roman" w:hAnsi="Times New Roman" w:cs="Times New Roman"/>
          <w:color w:val="000000"/>
          <w:sz w:val="24"/>
        </w:rPr>
        <w:t>ser efetuado, para que sejam acionados os meios pertinentes e necessários para garantir o recebimento de seus créditos.</w:t>
      </w:r>
    </w:p>
    <w:p w14:paraId="6375B1AE"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53D2FB52" w14:textId="2B20D7CB" w:rsidR="00110A3D" w:rsidRDefault="00110A3D"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Pr="00110A3D">
        <w:rPr>
          <w:rFonts w:ascii="Times New Roman" w:hAnsi="Times New Roman" w:cs="Times New Roman"/>
          <w:color w:val="000000"/>
          <w:sz w:val="24"/>
        </w:rPr>
        <w:t>.16. Persistindo a irregularidade, a contratante deverá adotar as medidas necessárias à rescisão contratual nos autos do processo</w:t>
      </w:r>
      <w:r>
        <w:rPr>
          <w:rFonts w:ascii="Times New Roman" w:hAnsi="Times New Roman" w:cs="Times New Roman"/>
          <w:color w:val="000000"/>
          <w:sz w:val="24"/>
        </w:rPr>
        <w:t xml:space="preserve"> </w:t>
      </w:r>
      <w:r w:rsidRPr="00110A3D">
        <w:rPr>
          <w:rFonts w:ascii="Times New Roman" w:hAnsi="Times New Roman" w:cs="Times New Roman"/>
          <w:color w:val="000000"/>
          <w:sz w:val="24"/>
        </w:rPr>
        <w:t>administrativo correspondente, assegurada à contratada a ampla defesa.</w:t>
      </w:r>
    </w:p>
    <w:p w14:paraId="3BED8F56" w14:textId="77777777" w:rsidR="00AE7F4B" w:rsidRPr="00110A3D" w:rsidRDefault="00AE7F4B" w:rsidP="00110A3D">
      <w:pPr>
        <w:autoSpaceDE w:val="0"/>
        <w:autoSpaceDN w:val="0"/>
        <w:adjustRightInd w:val="0"/>
        <w:jc w:val="both"/>
        <w:rPr>
          <w:rFonts w:ascii="Times New Roman" w:hAnsi="Times New Roman" w:cs="Times New Roman"/>
          <w:color w:val="000000"/>
          <w:sz w:val="24"/>
        </w:rPr>
      </w:pPr>
    </w:p>
    <w:p w14:paraId="0A5D05E0" w14:textId="52D74E55" w:rsidR="00110A3D" w:rsidRDefault="00AE7F4B"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00110A3D" w:rsidRPr="00110A3D">
        <w:rPr>
          <w:rFonts w:ascii="Times New Roman" w:hAnsi="Times New Roman" w:cs="Times New Roman"/>
          <w:color w:val="000000"/>
          <w:sz w:val="24"/>
        </w:rPr>
        <w:t>.17. Havendo a efetiva execução do objeto, os pagamentos serão realizados normalmente, até que se decida pela rescisão do</w:t>
      </w:r>
      <w:r>
        <w:rPr>
          <w:rFonts w:ascii="Times New Roman" w:hAnsi="Times New Roman" w:cs="Times New Roman"/>
          <w:color w:val="000000"/>
          <w:sz w:val="24"/>
        </w:rPr>
        <w:t xml:space="preserve"> </w:t>
      </w:r>
      <w:r w:rsidR="00110A3D" w:rsidRPr="00110A3D">
        <w:rPr>
          <w:rFonts w:ascii="Times New Roman" w:hAnsi="Times New Roman" w:cs="Times New Roman"/>
          <w:color w:val="000000"/>
          <w:sz w:val="24"/>
        </w:rPr>
        <w:t>contrato, caso a contratada não regularize sua situação junto ao SICAF.</w:t>
      </w:r>
    </w:p>
    <w:p w14:paraId="28E4F483" w14:textId="77777777" w:rsidR="00AE7F4B" w:rsidRPr="00110A3D" w:rsidRDefault="00AE7F4B" w:rsidP="00110A3D">
      <w:pPr>
        <w:autoSpaceDE w:val="0"/>
        <w:autoSpaceDN w:val="0"/>
        <w:adjustRightInd w:val="0"/>
        <w:jc w:val="both"/>
        <w:rPr>
          <w:rFonts w:ascii="Times New Roman" w:hAnsi="Times New Roman" w:cs="Times New Roman"/>
          <w:color w:val="000000"/>
          <w:sz w:val="24"/>
        </w:rPr>
      </w:pPr>
    </w:p>
    <w:p w14:paraId="190E0D79" w14:textId="381C7060" w:rsidR="00110A3D" w:rsidRDefault="00AE7F4B"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00110A3D" w:rsidRPr="00110A3D">
        <w:rPr>
          <w:rFonts w:ascii="Times New Roman" w:hAnsi="Times New Roman" w:cs="Times New Roman"/>
          <w:color w:val="000000"/>
          <w:sz w:val="24"/>
        </w:rPr>
        <w:t>.18. Somente por motivo de economicidade, segurança nacional ou outro interesse público de alta relevância, devidamente</w:t>
      </w:r>
      <w:r>
        <w:rPr>
          <w:rFonts w:ascii="Times New Roman" w:hAnsi="Times New Roman" w:cs="Times New Roman"/>
          <w:color w:val="000000"/>
          <w:sz w:val="24"/>
        </w:rPr>
        <w:t xml:space="preserve"> </w:t>
      </w:r>
      <w:r w:rsidR="00110A3D" w:rsidRPr="00110A3D">
        <w:rPr>
          <w:rFonts w:ascii="Times New Roman" w:hAnsi="Times New Roman" w:cs="Times New Roman"/>
          <w:color w:val="000000"/>
          <w:sz w:val="24"/>
        </w:rPr>
        <w:t>justificado, em qualquer caso, pela máxima autoridade da contratante, não será rescindido o contrato em execução com a contratada</w:t>
      </w:r>
      <w:r>
        <w:rPr>
          <w:rFonts w:ascii="Times New Roman" w:hAnsi="Times New Roman" w:cs="Times New Roman"/>
          <w:color w:val="000000"/>
          <w:sz w:val="24"/>
        </w:rPr>
        <w:t xml:space="preserve"> </w:t>
      </w:r>
      <w:r w:rsidR="00110A3D" w:rsidRPr="00110A3D">
        <w:rPr>
          <w:rFonts w:ascii="Times New Roman" w:hAnsi="Times New Roman" w:cs="Times New Roman"/>
          <w:color w:val="000000"/>
          <w:sz w:val="24"/>
        </w:rPr>
        <w:t>inadimplente no SICAF.</w:t>
      </w:r>
    </w:p>
    <w:p w14:paraId="360FDF14" w14:textId="77777777" w:rsidR="00AE7F4B" w:rsidRPr="00110A3D" w:rsidRDefault="00AE7F4B" w:rsidP="00110A3D">
      <w:pPr>
        <w:autoSpaceDE w:val="0"/>
        <w:autoSpaceDN w:val="0"/>
        <w:adjustRightInd w:val="0"/>
        <w:jc w:val="both"/>
        <w:rPr>
          <w:rFonts w:ascii="Times New Roman" w:hAnsi="Times New Roman" w:cs="Times New Roman"/>
          <w:color w:val="000000"/>
          <w:sz w:val="24"/>
        </w:rPr>
      </w:pPr>
    </w:p>
    <w:p w14:paraId="49E8CEF7" w14:textId="0F9913F2" w:rsidR="00110A3D" w:rsidRDefault="00AE7F4B"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00110A3D" w:rsidRPr="00110A3D">
        <w:rPr>
          <w:rFonts w:ascii="Times New Roman" w:hAnsi="Times New Roman" w:cs="Times New Roman"/>
          <w:color w:val="000000"/>
          <w:sz w:val="24"/>
        </w:rPr>
        <w:t>.19. Quando do pagamento, será efetuada a retenção tributária prevista na legislação aplicável, em especial a prevista no artigo 31</w:t>
      </w:r>
      <w:r>
        <w:rPr>
          <w:rFonts w:ascii="Times New Roman" w:hAnsi="Times New Roman" w:cs="Times New Roman"/>
          <w:color w:val="000000"/>
          <w:sz w:val="24"/>
        </w:rPr>
        <w:t xml:space="preserve"> </w:t>
      </w:r>
      <w:r w:rsidR="00110A3D" w:rsidRPr="00110A3D">
        <w:rPr>
          <w:rFonts w:ascii="Times New Roman" w:hAnsi="Times New Roman" w:cs="Times New Roman"/>
          <w:color w:val="000000"/>
          <w:sz w:val="24"/>
        </w:rPr>
        <w:t>da Lei n. 8.212, de 1993.</w:t>
      </w:r>
    </w:p>
    <w:p w14:paraId="7E9EED72" w14:textId="77777777" w:rsidR="00AE7F4B" w:rsidRPr="00110A3D" w:rsidRDefault="00AE7F4B" w:rsidP="00110A3D">
      <w:pPr>
        <w:autoSpaceDE w:val="0"/>
        <w:autoSpaceDN w:val="0"/>
        <w:adjustRightInd w:val="0"/>
        <w:jc w:val="both"/>
        <w:rPr>
          <w:rFonts w:ascii="Times New Roman" w:hAnsi="Times New Roman" w:cs="Times New Roman"/>
          <w:color w:val="000000"/>
          <w:sz w:val="24"/>
        </w:rPr>
      </w:pPr>
    </w:p>
    <w:p w14:paraId="586D62FA" w14:textId="03A0DE89" w:rsidR="00110A3D" w:rsidRDefault="00AE7F4B" w:rsidP="00110A3D">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w:t>
      </w:r>
      <w:r w:rsidR="00110A3D" w:rsidRPr="00110A3D">
        <w:rPr>
          <w:rFonts w:ascii="Times New Roman" w:hAnsi="Times New Roman" w:cs="Times New Roman"/>
          <w:color w:val="000000"/>
          <w:sz w:val="24"/>
        </w:rPr>
        <w:t>.19.1. A Contratada regularmente optante pelo Simples Nacional não sofrerá a retenção tributária quanto aos impostos e</w:t>
      </w:r>
      <w:r>
        <w:rPr>
          <w:rFonts w:ascii="Times New Roman" w:hAnsi="Times New Roman" w:cs="Times New Roman"/>
          <w:color w:val="000000"/>
          <w:sz w:val="24"/>
        </w:rPr>
        <w:t xml:space="preserve"> </w:t>
      </w:r>
      <w:r w:rsidR="00110A3D" w:rsidRPr="00110A3D">
        <w:rPr>
          <w:rFonts w:ascii="Times New Roman" w:hAnsi="Times New Roman" w:cs="Times New Roman"/>
          <w:color w:val="000000"/>
          <w:sz w:val="24"/>
        </w:rPr>
        <w:t>contribuições abrangidos por aquele regime. No entanto, o pagamento ficará condicionado à apresentação de comprovação, por meio de</w:t>
      </w:r>
      <w:r>
        <w:rPr>
          <w:rFonts w:ascii="Times New Roman" w:hAnsi="Times New Roman" w:cs="Times New Roman"/>
          <w:color w:val="000000"/>
          <w:sz w:val="24"/>
        </w:rPr>
        <w:t xml:space="preserve"> </w:t>
      </w:r>
      <w:r w:rsidR="00110A3D" w:rsidRPr="00110A3D">
        <w:rPr>
          <w:rFonts w:ascii="Times New Roman" w:hAnsi="Times New Roman" w:cs="Times New Roman"/>
          <w:color w:val="000000"/>
          <w:sz w:val="24"/>
        </w:rPr>
        <w:t>documento oficial, de que faz jus ao tratamento tributário favorecido previsto na referida Lei Complementar.</w:t>
      </w:r>
    </w:p>
    <w:p w14:paraId="4D85E0DF" w14:textId="77777777" w:rsidR="00AE7F4B" w:rsidRDefault="00AE7F4B" w:rsidP="00110A3D">
      <w:pPr>
        <w:autoSpaceDE w:val="0"/>
        <w:autoSpaceDN w:val="0"/>
        <w:adjustRightInd w:val="0"/>
        <w:jc w:val="both"/>
        <w:rPr>
          <w:rFonts w:ascii="Times New Roman" w:hAnsi="Times New Roman" w:cs="Times New Roman"/>
          <w:color w:val="000000"/>
          <w:sz w:val="24"/>
        </w:rPr>
      </w:pPr>
    </w:p>
    <w:p w14:paraId="2410A035" w14:textId="042668CD" w:rsidR="00AE7F4B" w:rsidRPr="00AE7F4B" w:rsidRDefault="00AE7F4B" w:rsidP="00110A3D">
      <w:pPr>
        <w:autoSpaceDE w:val="0"/>
        <w:autoSpaceDN w:val="0"/>
        <w:adjustRightInd w:val="0"/>
        <w:jc w:val="both"/>
        <w:rPr>
          <w:rFonts w:ascii="Times New Roman" w:hAnsi="Times New Roman" w:cs="Times New Roman"/>
          <w:color w:val="000000"/>
          <w:sz w:val="24"/>
        </w:rPr>
      </w:pPr>
      <w:r w:rsidRPr="00AE7F4B">
        <w:rPr>
          <w:rFonts w:ascii="Times New Roman" w:hAnsi="Times New Roman" w:cs="Times New Roman"/>
          <w:color w:val="000000"/>
          <w:sz w:val="24"/>
        </w:rPr>
        <w:t>5.19.2</w:t>
      </w:r>
      <w:r w:rsidRPr="00AE7F4B">
        <w:rPr>
          <w:rFonts w:ascii="Times New Roman" w:hAnsi="Times New Roman" w:cs="Times New Roman"/>
          <w:color w:val="000000"/>
          <w:sz w:val="24"/>
        </w:rPr>
        <w:tab/>
        <w:t>Quanto ao Imposto sobre Serviços de Qualquer Natureza (ISSQN), será observado o disposto na Lei Complementar nº 116, de 2003, e legislação municipal aplicável.</w:t>
      </w:r>
    </w:p>
    <w:p w14:paraId="64123524" w14:textId="77777777" w:rsidR="00110A3D" w:rsidRPr="00110A3D" w:rsidRDefault="00110A3D" w:rsidP="00110A3D">
      <w:pPr>
        <w:autoSpaceDE w:val="0"/>
        <w:autoSpaceDN w:val="0"/>
        <w:adjustRightInd w:val="0"/>
        <w:jc w:val="both"/>
        <w:rPr>
          <w:rFonts w:ascii="Times New Roman" w:hAnsi="Times New Roman" w:cs="Times New Roman"/>
          <w:color w:val="000000"/>
          <w:sz w:val="24"/>
        </w:rPr>
      </w:pPr>
    </w:p>
    <w:p w14:paraId="38F797ED" w14:textId="24F75C12" w:rsidR="00110A3D" w:rsidRPr="00AE7F4B" w:rsidRDefault="00AE7F4B" w:rsidP="00AE7F4B">
      <w:pPr>
        <w:autoSpaceDE w:val="0"/>
        <w:autoSpaceDN w:val="0"/>
        <w:adjustRightInd w:val="0"/>
        <w:jc w:val="both"/>
        <w:rPr>
          <w:rFonts w:ascii="Times New Roman" w:hAnsi="Times New Roman" w:cs="Times New Roman"/>
          <w:sz w:val="24"/>
        </w:rPr>
      </w:pPr>
      <w:r w:rsidRPr="00AE7F4B">
        <w:rPr>
          <w:rFonts w:ascii="Times New Roman" w:hAnsi="Times New Roman" w:cs="Times New Roman"/>
          <w:sz w:val="24"/>
        </w:rPr>
        <w:t>13.20. Nos casos de eventuais atrasos de pagamento, desde que a Contratada não tenha concorrido, de alguma forma, para tanto, fica</w:t>
      </w:r>
      <w:r>
        <w:rPr>
          <w:rFonts w:ascii="Times New Roman" w:hAnsi="Times New Roman" w:cs="Times New Roman"/>
          <w:sz w:val="24"/>
        </w:rPr>
        <w:t xml:space="preserve"> </w:t>
      </w:r>
      <w:r w:rsidRPr="00AE7F4B">
        <w:rPr>
          <w:rFonts w:ascii="Times New Roman" w:hAnsi="Times New Roman" w:cs="Times New Roman"/>
          <w:sz w:val="24"/>
        </w:rPr>
        <w:t>convencionado que a taxa de compensação financeira devida pela Contratante, entre a data do vencimento e o efetivo adimplemento da</w:t>
      </w:r>
      <w:r>
        <w:rPr>
          <w:rFonts w:ascii="Times New Roman" w:hAnsi="Times New Roman" w:cs="Times New Roman"/>
          <w:sz w:val="24"/>
        </w:rPr>
        <w:t xml:space="preserve"> </w:t>
      </w:r>
      <w:r w:rsidRPr="00AE7F4B">
        <w:rPr>
          <w:rFonts w:ascii="Times New Roman" w:hAnsi="Times New Roman" w:cs="Times New Roman"/>
          <w:sz w:val="24"/>
        </w:rPr>
        <w:t>parcela, é calculada mediante a aplicação da seguinte fórmula:</w:t>
      </w:r>
    </w:p>
    <w:p w14:paraId="7CD071AD" w14:textId="77777777" w:rsidR="00DB2993" w:rsidRPr="00762BDB" w:rsidRDefault="00DB2993" w:rsidP="00DB2993">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lastRenderedPageBreak/>
        <w:t>EM = I x N x VP, sendo:</w:t>
      </w:r>
    </w:p>
    <w:p w14:paraId="63A5FA6C" w14:textId="77777777" w:rsidR="00DB2993" w:rsidRPr="00762BDB" w:rsidRDefault="00DB2993" w:rsidP="00DB2993">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EM = Encargos moratórios;</w:t>
      </w:r>
    </w:p>
    <w:p w14:paraId="7184F5BF" w14:textId="77777777" w:rsidR="00DB2993" w:rsidRPr="00762BDB" w:rsidRDefault="00DB2993" w:rsidP="00DB2993">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N = Número de dias entre a data prevista para o pagamento e a do efetivo pagamento;</w:t>
      </w:r>
    </w:p>
    <w:p w14:paraId="14D48B8A" w14:textId="77777777" w:rsidR="00DB2993" w:rsidRPr="00762BDB" w:rsidRDefault="00DB2993" w:rsidP="00DB2993">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VP = Valor da parcela a ser paga.</w:t>
      </w:r>
    </w:p>
    <w:p w14:paraId="38F9D705" w14:textId="77777777" w:rsidR="00DB2993" w:rsidRPr="00762BDB" w:rsidRDefault="00DB2993" w:rsidP="00DB2993">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I = Índice de compensação financeira = 0,00016438, assim apurado:</w:t>
      </w:r>
    </w:p>
    <w:tbl>
      <w:tblPr>
        <w:tblW w:w="87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48"/>
        <w:gridCol w:w="1708"/>
        <w:gridCol w:w="5704"/>
      </w:tblGrid>
      <w:tr w:rsidR="00DB2993" w:rsidRPr="00762BDB" w14:paraId="4DEC3B5D" w14:textId="77777777" w:rsidTr="00EB6D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BAA2E5"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I = (TX)</w:t>
            </w:r>
          </w:p>
          <w:p w14:paraId="0A08215B"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w:t>
            </w:r>
          </w:p>
          <w:p w14:paraId="74F464B1"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C7C2D3"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xml:space="preserve">I = </w:t>
            </w:r>
            <w:r w:rsidRPr="00762BDB">
              <w:rPr>
                <w:rFonts w:ascii="Times New Roman" w:hAnsi="Times New Roman" w:cs="Times New Roman"/>
                <w:sz w:val="24"/>
                <w:u w:val="single"/>
              </w:rPr>
              <w:t>(6/100)</w:t>
            </w:r>
          </w:p>
          <w:p w14:paraId="308A017A"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365</w:t>
            </w:r>
          </w:p>
          <w:p w14:paraId="39678395"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2FB1EF"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I = 0,00016438</w:t>
            </w:r>
          </w:p>
          <w:p w14:paraId="67CA109D" w14:textId="77777777" w:rsidR="00DB2993" w:rsidRPr="00762BDB" w:rsidRDefault="00DB2993" w:rsidP="00EB6D28">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TX = Percentual da taxa anual = 6%.</w:t>
            </w:r>
          </w:p>
        </w:tc>
      </w:tr>
    </w:tbl>
    <w:p w14:paraId="1D19C0C1" w14:textId="630C3818" w:rsidR="0070059F" w:rsidRPr="001273E2" w:rsidRDefault="0070059F" w:rsidP="0048130E">
      <w:pPr>
        <w:pStyle w:val="Nivel1"/>
        <w:rPr>
          <w:rFonts w:ascii="Times New Roman" w:hAnsi="Times New Roman"/>
          <w:sz w:val="24"/>
          <w:szCs w:val="24"/>
        </w:rPr>
      </w:pPr>
      <w:r w:rsidRPr="001273E2">
        <w:rPr>
          <w:rFonts w:ascii="Times New Roman" w:hAnsi="Times New Roman"/>
          <w:sz w:val="24"/>
          <w:szCs w:val="24"/>
        </w:rPr>
        <w:t xml:space="preserve">CLÁUSULA </w:t>
      </w:r>
      <w:r w:rsidR="00F9091C">
        <w:rPr>
          <w:rFonts w:ascii="Times New Roman" w:hAnsi="Times New Roman"/>
          <w:sz w:val="24"/>
          <w:szCs w:val="24"/>
        </w:rPr>
        <w:t>S</w:t>
      </w:r>
      <w:r w:rsidR="00BE67D9">
        <w:rPr>
          <w:rFonts w:ascii="Times New Roman" w:hAnsi="Times New Roman"/>
          <w:sz w:val="24"/>
          <w:szCs w:val="24"/>
        </w:rPr>
        <w:t>EXTA</w:t>
      </w:r>
      <w:r w:rsidRPr="001273E2">
        <w:rPr>
          <w:rFonts w:ascii="Times New Roman" w:hAnsi="Times New Roman"/>
          <w:sz w:val="24"/>
          <w:szCs w:val="24"/>
        </w:rPr>
        <w:t xml:space="preserve"> </w:t>
      </w:r>
      <w:r w:rsidR="00F9091C" w:rsidRPr="001273E2">
        <w:rPr>
          <w:rFonts w:ascii="Times New Roman" w:hAnsi="Times New Roman"/>
          <w:sz w:val="24"/>
          <w:szCs w:val="24"/>
        </w:rPr>
        <w:t xml:space="preserve">– </w:t>
      </w:r>
      <w:r w:rsidR="00F9091C">
        <w:rPr>
          <w:rFonts w:ascii="Times New Roman" w:hAnsi="Times New Roman"/>
          <w:sz w:val="24"/>
          <w:szCs w:val="24"/>
        </w:rPr>
        <w:t>DA</w:t>
      </w:r>
      <w:r w:rsidR="00331B8A" w:rsidRPr="001273E2">
        <w:rPr>
          <w:rFonts w:ascii="Times New Roman" w:hAnsi="Times New Roman"/>
          <w:sz w:val="24"/>
          <w:szCs w:val="24"/>
        </w:rPr>
        <w:t xml:space="preserve"> EXECUÇÃO </w:t>
      </w:r>
      <w:r w:rsidR="00784E51" w:rsidRPr="001273E2">
        <w:rPr>
          <w:rFonts w:ascii="Times New Roman" w:hAnsi="Times New Roman"/>
          <w:sz w:val="24"/>
          <w:szCs w:val="24"/>
        </w:rPr>
        <w:t>DO</w:t>
      </w:r>
      <w:r w:rsidR="004615EA" w:rsidRPr="001273E2">
        <w:rPr>
          <w:rFonts w:ascii="Times New Roman" w:hAnsi="Times New Roman"/>
          <w:sz w:val="24"/>
          <w:szCs w:val="24"/>
        </w:rPr>
        <w:t>S</w:t>
      </w:r>
      <w:r w:rsidR="00784E51" w:rsidRPr="001273E2">
        <w:rPr>
          <w:rFonts w:ascii="Times New Roman" w:hAnsi="Times New Roman"/>
          <w:sz w:val="24"/>
          <w:szCs w:val="24"/>
        </w:rPr>
        <w:t xml:space="preserve"> SERVIÇOS E </w:t>
      </w:r>
      <w:r w:rsidR="00D30035">
        <w:rPr>
          <w:rFonts w:ascii="Times New Roman" w:hAnsi="Times New Roman"/>
          <w:sz w:val="24"/>
          <w:szCs w:val="24"/>
        </w:rPr>
        <w:t>DOS PRODUTOS A SREM ENTREGUES</w:t>
      </w:r>
    </w:p>
    <w:p w14:paraId="0046160C" w14:textId="24394502" w:rsidR="00F9091C" w:rsidRPr="004C780C" w:rsidRDefault="004C780C" w:rsidP="000159E3">
      <w:pPr>
        <w:spacing w:before="100" w:beforeAutospacing="1" w:after="100" w:afterAutospacing="1"/>
        <w:ind w:left="285"/>
        <w:jc w:val="both"/>
        <w:rPr>
          <w:rFonts w:ascii="Times New Roman" w:hAnsi="Times New Roman" w:cs="Times New Roman"/>
          <w:sz w:val="24"/>
        </w:rPr>
      </w:pPr>
      <w:r>
        <w:rPr>
          <w:rFonts w:ascii="Times New Roman" w:hAnsi="Times New Roman" w:cs="Times New Roman"/>
          <w:sz w:val="24"/>
        </w:rPr>
        <w:t>6</w:t>
      </w:r>
      <w:r w:rsidR="00F9091C" w:rsidRPr="004C780C">
        <w:rPr>
          <w:rFonts w:ascii="Times New Roman" w:hAnsi="Times New Roman" w:cs="Times New Roman"/>
          <w:sz w:val="24"/>
        </w:rPr>
        <w:t>.1.  </w:t>
      </w:r>
      <w:r w:rsidRPr="004C780C">
        <w:rPr>
          <w:rFonts w:ascii="Times New Roman" w:hAnsi="Times New Roman" w:cs="Times New Roman"/>
          <w:sz w:val="24"/>
        </w:rPr>
        <w:t>Para</w:t>
      </w:r>
      <w:r w:rsidR="00F9091C" w:rsidRPr="004C780C">
        <w:rPr>
          <w:rFonts w:ascii="Times New Roman" w:hAnsi="Times New Roman" w:cs="Times New Roman"/>
          <w:sz w:val="24"/>
        </w:rPr>
        <w:t xml:space="preserve"> </w:t>
      </w:r>
      <w:r w:rsidRPr="004C780C">
        <w:rPr>
          <w:rFonts w:ascii="Times New Roman" w:hAnsi="Times New Roman" w:cs="Times New Roman"/>
          <w:sz w:val="24"/>
        </w:rPr>
        <w:t>cada demanda, será emitida Ordem de Serviço à contratada, que será entregue pessoalmente ou via correio eletrônico, com discriminação dos serviços a serem executados (laudo ou projeto), da área de intervenção, do valor e do prazo.</w:t>
      </w:r>
    </w:p>
    <w:p w14:paraId="76F4BC60" w14:textId="1A519C61" w:rsidR="00F9091C" w:rsidRDefault="004C780C" w:rsidP="004C780C">
      <w:pPr>
        <w:spacing w:before="100" w:beforeAutospacing="1" w:after="100" w:afterAutospacing="1"/>
        <w:ind w:left="330"/>
        <w:jc w:val="both"/>
        <w:rPr>
          <w:rFonts w:ascii="Times New Roman" w:hAnsi="Times New Roman" w:cs="Times New Roman"/>
          <w:sz w:val="24"/>
        </w:rPr>
      </w:pPr>
      <w:r w:rsidRPr="004C780C">
        <w:rPr>
          <w:rFonts w:ascii="Times New Roman" w:hAnsi="Times New Roman" w:cs="Times New Roman"/>
          <w:sz w:val="24"/>
        </w:rPr>
        <w:t>6.2</w:t>
      </w:r>
      <w:r w:rsidRPr="004C780C">
        <w:rPr>
          <w:rFonts w:ascii="Times New Roman" w:hAnsi="Times New Roman" w:cs="Times New Roman"/>
          <w:sz w:val="24"/>
        </w:rPr>
        <w:tab/>
      </w:r>
      <w:r w:rsidRPr="004C780C">
        <w:rPr>
          <w:rFonts w:ascii="Times New Roman" w:hAnsi="Times New Roman" w:cs="Times New Roman"/>
          <w:sz w:val="24"/>
        </w:rPr>
        <w:tab/>
      </w:r>
      <w:r w:rsidRPr="004C780C">
        <w:rPr>
          <w:rFonts w:ascii="Times New Roman" w:hAnsi="Times New Roman" w:cs="Times New Roman"/>
          <w:sz w:val="24"/>
        </w:rPr>
        <w:tab/>
      </w:r>
      <w:r w:rsidR="00F9091C" w:rsidRPr="004C780C">
        <w:rPr>
          <w:rFonts w:ascii="Times New Roman" w:hAnsi="Times New Roman" w:cs="Times New Roman"/>
          <w:sz w:val="24"/>
        </w:rPr>
        <w:t>O</w:t>
      </w:r>
      <w:r w:rsidRPr="004C780C">
        <w:rPr>
          <w:rFonts w:ascii="Times New Roman" w:hAnsi="Times New Roman" w:cs="Times New Roman"/>
          <w:sz w:val="24"/>
        </w:rPr>
        <w:t>s</w:t>
      </w:r>
      <w:r w:rsidR="00F9091C" w:rsidRPr="004C780C">
        <w:rPr>
          <w:rFonts w:ascii="Times New Roman" w:hAnsi="Times New Roman" w:cs="Times New Roman"/>
          <w:sz w:val="24"/>
        </w:rPr>
        <w:t xml:space="preserve"> </w:t>
      </w:r>
      <w:r w:rsidRPr="004C780C">
        <w:rPr>
          <w:rFonts w:ascii="Times New Roman" w:hAnsi="Times New Roman" w:cs="Times New Roman"/>
          <w:sz w:val="24"/>
        </w:rPr>
        <w:t>critérios de medição serão os seguintes:</w:t>
      </w:r>
    </w:p>
    <w:p w14:paraId="7DDAD5FA" w14:textId="21209098" w:rsidR="004C780C" w:rsidRPr="004C780C" w:rsidRDefault="004C780C" w:rsidP="004C780C">
      <w:pPr>
        <w:spacing w:before="100" w:beforeAutospacing="1" w:after="100" w:afterAutospacing="1"/>
        <w:ind w:left="330" w:firstLine="12"/>
        <w:jc w:val="both"/>
        <w:rPr>
          <w:rFonts w:ascii="Times New Roman" w:hAnsi="Times New Roman" w:cs="Times New Roman"/>
          <w:sz w:val="24"/>
        </w:rPr>
      </w:pPr>
      <w:r w:rsidRPr="004C780C">
        <w:rPr>
          <w:rFonts w:ascii="Times New Roman" w:hAnsi="Times New Roman" w:cs="Times New Roman"/>
          <w:sz w:val="24"/>
        </w:rPr>
        <w:t>a)</w:t>
      </w:r>
      <w:r w:rsidRPr="004C780C">
        <w:rPr>
          <w:rFonts w:ascii="Times New Roman" w:hAnsi="Times New Roman" w:cs="Times New Roman"/>
          <w:sz w:val="24"/>
        </w:rPr>
        <w:tab/>
        <w:t>para o laudo, será considerada a área de intervenção da reforma dos sanitários, na referida ala e pavimento, conforme zonas de intervenção demarcadas nas plantas anexas;</w:t>
      </w:r>
    </w:p>
    <w:p w14:paraId="7957CFDD" w14:textId="7C63F83F" w:rsidR="004C780C" w:rsidRDefault="004C780C" w:rsidP="004C780C">
      <w:pPr>
        <w:spacing w:before="100" w:beforeAutospacing="1" w:after="100" w:afterAutospacing="1"/>
        <w:ind w:left="330"/>
        <w:jc w:val="both"/>
        <w:rPr>
          <w:rFonts w:ascii="Times New Roman" w:hAnsi="Times New Roman" w:cs="Times New Roman"/>
          <w:sz w:val="24"/>
        </w:rPr>
      </w:pPr>
      <w:r w:rsidRPr="004C780C">
        <w:rPr>
          <w:rFonts w:ascii="Times New Roman" w:hAnsi="Times New Roman" w:cs="Times New Roman"/>
          <w:sz w:val="24"/>
        </w:rPr>
        <w:t>b)</w:t>
      </w:r>
      <w:r w:rsidRPr="004C780C">
        <w:rPr>
          <w:rFonts w:ascii="Times New Roman" w:hAnsi="Times New Roman" w:cs="Times New Roman"/>
          <w:sz w:val="24"/>
        </w:rPr>
        <w:tab/>
        <w:t xml:space="preserve"> para os projetos, será considerada a área efetiva de intervenção com reforço estrutural, conforme necessidade apontada no laudo da respectiva zona e pavimento, sendo que a área mínima a ser considerada para um projeto será de 5m². </w:t>
      </w:r>
    </w:p>
    <w:p w14:paraId="2CBD1E85" w14:textId="1E5B531C" w:rsidR="004C780C" w:rsidRDefault="005D6A0A" w:rsidP="004C780C">
      <w:pPr>
        <w:spacing w:before="100" w:beforeAutospacing="1" w:after="100" w:afterAutospacing="1"/>
        <w:ind w:left="330"/>
        <w:jc w:val="both"/>
        <w:rPr>
          <w:rFonts w:ascii="Times New Roman" w:hAnsi="Times New Roman" w:cs="Times New Roman"/>
          <w:b/>
          <w:sz w:val="24"/>
        </w:rPr>
      </w:pPr>
      <w:r>
        <w:rPr>
          <w:rFonts w:ascii="Times New Roman" w:hAnsi="Times New Roman" w:cs="Times New Roman"/>
          <w:sz w:val="24"/>
        </w:rPr>
        <w:t>6</w:t>
      </w:r>
      <w:r w:rsidR="004C780C">
        <w:rPr>
          <w:rFonts w:ascii="Times New Roman" w:hAnsi="Times New Roman" w:cs="Times New Roman"/>
          <w:sz w:val="24"/>
        </w:rPr>
        <w:t>.3</w:t>
      </w:r>
      <w:r w:rsidR="004C780C">
        <w:rPr>
          <w:rFonts w:ascii="Times New Roman" w:hAnsi="Times New Roman" w:cs="Times New Roman"/>
          <w:sz w:val="24"/>
        </w:rPr>
        <w:tab/>
      </w:r>
      <w:r w:rsidR="004C780C" w:rsidRPr="004C780C">
        <w:rPr>
          <w:rFonts w:ascii="Times New Roman" w:hAnsi="Times New Roman" w:cs="Times New Roman"/>
          <w:b/>
          <w:sz w:val="24"/>
        </w:rPr>
        <w:t>Conteúdo do LAUDO:</w:t>
      </w:r>
    </w:p>
    <w:p w14:paraId="4925577C" w14:textId="2247B937" w:rsidR="005D6A0A" w:rsidRPr="005D6A0A" w:rsidRDefault="005D6A0A" w:rsidP="004C780C">
      <w:pPr>
        <w:spacing w:before="100" w:beforeAutospacing="1" w:after="100" w:afterAutospacing="1"/>
        <w:ind w:left="330"/>
        <w:jc w:val="both"/>
        <w:rPr>
          <w:rFonts w:ascii="Times New Roman" w:hAnsi="Times New Roman" w:cs="Times New Roman"/>
          <w:sz w:val="24"/>
        </w:rPr>
      </w:pPr>
      <w:r>
        <w:rPr>
          <w:rFonts w:ascii="Times New Roman" w:hAnsi="Times New Roman" w:cs="Times New Roman"/>
          <w:sz w:val="24"/>
        </w:rPr>
        <w:t>6</w:t>
      </w:r>
      <w:r w:rsidRPr="005D6A0A">
        <w:rPr>
          <w:rFonts w:ascii="Times New Roman" w:hAnsi="Times New Roman" w:cs="Times New Roman"/>
          <w:sz w:val="24"/>
        </w:rPr>
        <w:t>.3.1</w:t>
      </w:r>
      <w:r w:rsidRPr="005D6A0A">
        <w:rPr>
          <w:rFonts w:ascii="Times New Roman" w:hAnsi="Times New Roman" w:cs="Times New Roman"/>
          <w:sz w:val="24"/>
        </w:rPr>
        <w:tab/>
        <w:t>O laudo deverá ser objetivo, definitivo e conclusivo atendendo todos os normativos pertinentes em estruturas. Ele deverá ser precedido de vistoria e inspeção minuciosa, afim de fundamentar e embasar as conclusões técnicas necessárias. Também deverá englobar todos os ensaios necessários, como ensaio de carbonatação, retirada de testemunhos e ensaios de ruptura a compressão e esclerometria, a critério do responsável técnico. </w:t>
      </w:r>
    </w:p>
    <w:p w14:paraId="0D61F8B8" w14:textId="7242A9BA" w:rsidR="005D6A0A" w:rsidRPr="005D6A0A" w:rsidRDefault="005D6A0A" w:rsidP="004C780C">
      <w:pPr>
        <w:spacing w:before="100" w:beforeAutospacing="1" w:after="100" w:afterAutospacing="1"/>
        <w:ind w:left="330"/>
        <w:jc w:val="both"/>
        <w:rPr>
          <w:rFonts w:ascii="Times New Roman" w:hAnsi="Times New Roman" w:cs="Times New Roman"/>
          <w:sz w:val="24"/>
        </w:rPr>
      </w:pPr>
      <w:r>
        <w:rPr>
          <w:rFonts w:ascii="Times New Roman" w:hAnsi="Times New Roman" w:cs="Times New Roman"/>
          <w:sz w:val="24"/>
        </w:rPr>
        <w:t>6</w:t>
      </w:r>
      <w:r w:rsidRPr="005D6A0A">
        <w:rPr>
          <w:rFonts w:ascii="Times New Roman" w:hAnsi="Times New Roman" w:cs="Times New Roman"/>
          <w:sz w:val="24"/>
        </w:rPr>
        <w:t>.3.2</w:t>
      </w:r>
      <w:r w:rsidRPr="005D6A0A">
        <w:rPr>
          <w:rFonts w:ascii="Times New Roman" w:hAnsi="Times New Roman" w:cs="Times New Roman"/>
          <w:sz w:val="24"/>
        </w:rPr>
        <w:tab/>
        <w:t>Ao final dos estudos serão entregues:</w:t>
      </w:r>
    </w:p>
    <w:p w14:paraId="5E7B9C26" w14:textId="5B8F98F2" w:rsidR="005D6A0A" w:rsidRPr="005D6A0A" w:rsidRDefault="005D6A0A" w:rsidP="004C780C">
      <w:pPr>
        <w:spacing w:before="100" w:beforeAutospacing="1" w:after="100" w:afterAutospacing="1"/>
        <w:ind w:left="330"/>
        <w:jc w:val="both"/>
        <w:rPr>
          <w:rFonts w:ascii="Times New Roman" w:hAnsi="Times New Roman" w:cs="Times New Roman"/>
          <w:sz w:val="24"/>
        </w:rPr>
      </w:pPr>
      <w:r w:rsidRPr="005D6A0A">
        <w:rPr>
          <w:rFonts w:ascii="Times New Roman" w:hAnsi="Times New Roman" w:cs="Times New Roman"/>
          <w:sz w:val="24"/>
        </w:rPr>
        <w:t>a) Laudo técnico impresso e assinado pelo responsável do estudo, acompanhado de ART ou RRT.</w:t>
      </w:r>
    </w:p>
    <w:p w14:paraId="2EEB5A66" w14:textId="7207588C" w:rsidR="005D6A0A" w:rsidRPr="005D6A0A" w:rsidRDefault="005D6A0A" w:rsidP="004C780C">
      <w:pPr>
        <w:spacing w:before="100" w:beforeAutospacing="1" w:after="100" w:afterAutospacing="1"/>
        <w:ind w:left="330"/>
        <w:jc w:val="both"/>
        <w:rPr>
          <w:rFonts w:ascii="Times New Roman" w:hAnsi="Times New Roman" w:cs="Times New Roman"/>
          <w:sz w:val="24"/>
        </w:rPr>
      </w:pPr>
      <w:r w:rsidRPr="005D6A0A">
        <w:rPr>
          <w:rFonts w:ascii="Times New Roman" w:hAnsi="Times New Roman" w:cs="Times New Roman"/>
          <w:sz w:val="24"/>
        </w:rPr>
        <w:t>O laudo deverá conter descrição correta e robusta dos problemas encontrados, consubstanciando a formulação de um relatório técnico fundamentado e visualmente acessível e indicação do melhor procedimento de intervenção.</w:t>
      </w:r>
    </w:p>
    <w:p w14:paraId="1EDCDE3C" w14:textId="3D54505F" w:rsidR="005D6A0A" w:rsidRPr="005D6A0A" w:rsidRDefault="005D6A0A" w:rsidP="004C780C">
      <w:pPr>
        <w:spacing w:before="100" w:beforeAutospacing="1" w:after="100" w:afterAutospacing="1"/>
        <w:ind w:left="330"/>
        <w:jc w:val="both"/>
        <w:rPr>
          <w:rFonts w:ascii="Times New Roman" w:hAnsi="Times New Roman" w:cs="Times New Roman"/>
          <w:sz w:val="24"/>
        </w:rPr>
      </w:pPr>
      <w:r w:rsidRPr="005D6A0A">
        <w:rPr>
          <w:rFonts w:ascii="Times New Roman" w:hAnsi="Times New Roman" w:cs="Times New Roman"/>
          <w:sz w:val="24"/>
        </w:rPr>
        <w:lastRenderedPageBreak/>
        <w:t>b)</w:t>
      </w:r>
      <w:r w:rsidRPr="005D6A0A">
        <w:rPr>
          <w:rFonts w:ascii="Times New Roman" w:hAnsi="Times New Roman" w:cs="Times New Roman"/>
          <w:sz w:val="24"/>
        </w:rPr>
        <w:tab/>
      </w:r>
      <w:r w:rsidRPr="005D6A0A">
        <w:rPr>
          <w:rFonts w:ascii="Times New Roman" w:hAnsi="Times New Roman" w:cs="Times New Roman"/>
          <w:sz w:val="24"/>
        </w:rPr>
        <w:tab/>
        <w:t>Relatório fotográfico com a indicação dos locais, sendo amplo e preciso, de forma a mostrar corretamente os problemas observados e a situação atual das estruturas.</w:t>
      </w:r>
    </w:p>
    <w:p w14:paraId="669C199C" w14:textId="751A0580" w:rsidR="005D6A0A" w:rsidRDefault="005D6A0A" w:rsidP="004C780C">
      <w:pPr>
        <w:spacing w:before="100" w:beforeAutospacing="1" w:after="100" w:afterAutospacing="1"/>
        <w:ind w:left="330"/>
        <w:jc w:val="both"/>
        <w:rPr>
          <w:rFonts w:ascii="Times New Roman" w:hAnsi="Times New Roman" w:cs="Times New Roman"/>
          <w:sz w:val="24"/>
        </w:rPr>
      </w:pPr>
      <w:r w:rsidRPr="005D6A0A">
        <w:rPr>
          <w:rFonts w:ascii="Times New Roman" w:hAnsi="Times New Roman" w:cs="Times New Roman"/>
          <w:sz w:val="24"/>
        </w:rPr>
        <w:t>c)</w:t>
      </w:r>
      <w:r w:rsidRPr="005D6A0A">
        <w:rPr>
          <w:rFonts w:ascii="Times New Roman" w:hAnsi="Times New Roman" w:cs="Times New Roman"/>
          <w:sz w:val="24"/>
        </w:rPr>
        <w:tab/>
        <w:t>Outras informações necessárias à elaboração de projeto estrutural.</w:t>
      </w:r>
    </w:p>
    <w:p w14:paraId="0276290E" w14:textId="25A10054" w:rsidR="005D6A0A" w:rsidRDefault="008600D1" w:rsidP="004C780C">
      <w:pPr>
        <w:spacing w:before="100" w:beforeAutospacing="1" w:after="100" w:afterAutospacing="1"/>
        <w:ind w:left="330"/>
        <w:jc w:val="both"/>
        <w:rPr>
          <w:rFonts w:ascii="Times New Roman" w:hAnsi="Times New Roman" w:cs="Times New Roman"/>
          <w:b/>
          <w:bCs/>
          <w:sz w:val="24"/>
        </w:rPr>
      </w:pPr>
      <w:r>
        <w:rPr>
          <w:rFonts w:ascii="Times New Roman" w:hAnsi="Times New Roman" w:cs="Times New Roman"/>
          <w:sz w:val="24"/>
        </w:rPr>
        <w:t>6</w:t>
      </w:r>
      <w:r w:rsidR="005D6A0A" w:rsidRPr="005D6A0A">
        <w:rPr>
          <w:rFonts w:ascii="Times New Roman" w:hAnsi="Times New Roman" w:cs="Times New Roman"/>
          <w:sz w:val="24"/>
        </w:rPr>
        <w:t>.4</w:t>
      </w:r>
      <w:r w:rsidR="005D6A0A" w:rsidRPr="005D6A0A">
        <w:rPr>
          <w:rFonts w:ascii="Times New Roman" w:hAnsi="Times New Roman" w:cs="Times New Roman"/>
          <w:sz w:val="24"/>
        </w:rPr>
        <w:tab/>
        <w:t xml:space="preserve">Conteúdo </w:t>
      </w:r>
      <w:r w:rsidR="005D6A0A" w:rsidRPr="005D6A0A">
        <w:rPr>
          <w:rFonts w:ascii="Times New Roman" w:hAnsi="Times New Roman" w:cs="Times New Roman"/>
          <w:b/>
          <w:bCs/>
          <w:sz w:val="24"/>
        </w:rPr>
        <w:t>do PROJETO EXECUTIVO:</w:t>
      </w:r>
    </w:p>
    <w:p w14:paraId="19E53BF9" w14:textId="1F4D882B" w:rsidR="005D6A0A" w:rsidRDefault="008600D1" w:rsidP="008600D1">
      <w:pPr>
        <w:spacing w:before="100" w:beforeAutospacing="1" w:after="100" w:afterAutospacing="1"/>
        <w:ind w:left="855" w:firstLine="57"/>
        <w:jc w:val="both"/>
        <w:rPr>
          <w:rFonts w:ascii="Times New Roman" w:hAnsi="Times New Roman" w:cs="Times New Roman"/>
          <w:sz w:val="24"/>
        </w:rPr>
      </w:pPr>
      <w:r>
        <w:rPr>
          <w:rFonts w:ascii="Times New Roman" w:hAnsi="Times New Roman" w:cs="Times New Roman"/>
          <w:bCs/>
          <w:sz w:val="24"/>
        </w:rPr>
        <w:t>6</w:t>
      </w:r>
      <w:r w:rsidR="005D6A0A" w:rsidRPr="008600D1">
        <w:rPr>
          <w:rFonts w:ascii="Times New Roman" w:hAnsi="Times New Roman" w:cs="Times New Roman"/>
          <w:bCs/>
          <w:sz w:val="24"/>
        </w:rPr>
        <w:t>.4.1</w:t>
      </w:r>
      <w:r w:rsidR="005D6A0A" w:rsidRPr="008600D1">
        <w:rPr>
          <w:rFonts w:ascii="Times New Roman" w:hAnsi="Times New Roman" w:cs="Times New Roman"/>
          <w:bCs/>
          <w:sz w:val="24"/>
        </w:rPr>
        <w:tab/>
        <w:t xml:space="preserve">Para </w:t>
      </w:r>
      <w:r w:rsidR="005D6A0A" w:rsidRPr="008600D1">
        <w:rPr>
          <w:rFonts w:ascii="Times New Roman" w:hAnsi="Times New Roman" w:cs="Times New Roman"/>
          <w:sz w:val="24"/>
        </w:rPr>
        <w:t>cada demanda, será desenvolvido um projeto de reforço estrutural específico, em nível executivo, a ser entregue em etapa única, conforme prazo solicitado.</w:t>
      </w:r>
    </w:p>
    <w:p w14:paraId="75290431" w14:textId="2C1320F9" w:rsidR="008600D1" w:rsidRDefault="008600D1" w:rsidP="008600D1">
      <w:pPr>
        <w:spacing w:before="100" w:beforeAutospacing="1" w:after="100" w:afterAutospacing="1"/>
        <w:ind w:left="855" w:firstLine="57"/>
        <w:jc w:val="both"/>
        <w:rPr>
          <w:rFonts w:ascii="Times New Roman" w:hAnsi="Times New Roman" w:cs="Times New Roman"/>
          <w:sz w:val="24"/>
        </w:rPr>
      </w:pPr>
      <w:r w:rsidRPr="008600D1">
        <w:rPr>
          <w:rFonts w:ascii="Times New Roman" w:hAnsi="Times New Roman" w:cs="Times New Roman"/>
          <w:sz w:val="24"/>
        </w:rPr>
        <w:t>6.4.2</w:t>
      </w:r>
      <w:r w:rsidRPr="008600D1">
        <w:rPr>
          <w:rFonts w:ascii="Times New Roman" w:hAnsi="Times New Roman" w:cs="Times New Roman"/>
          <w:sz w:val="24"/>
        </w:rPr>
        <w:tab/>
        <w:t>Serão fornecidos pela COTEP as plantas e cortes de arquitetura do edifício (em formato PDF e DWG). Não estão disponíveis arquivos com levantamento da situação atual das estruturas, assim os levantamentos necessários ao desenvolvimento do projeto contratado deverão ser feitos pela CONTRATADA, sem ônus adicionais ao MP. O projeto executivo deverá possuir harmonia com a arquitetura, estrutura e demais instalações do prédio.</w:t>
      </w:r>
    </w:p>
    <w:p w14:paraId="74E4CB6B" w14:textId="5275C0B8" w:rsidR="008600D1" w:rsidRDefault="008600D1" w:rsidP="008600D1">
      <w:pPr>
        <w:spacing w:before="100" w:beforeAutospacing="1" w:after="100" w:afterAutospacing="1"/>
        <w:ind w:left="855" w:firstLine="57"/>
        <w:jc w:val="both"/>
        <w:rPr>
          <w:rFonts w:ascii="Times New Roman" w:hAnsi="Times New Roman" w:cs="Times New Roman"/>
          <w:sz w:val="24"/>
        </w:rPr>
      </w:pPr>
      <w:r w:rsidRPr="008600D1">
        <w:rPr>
          <w:rFonts w:ascii="Times New Roman" w:hAnsi="Times New Roman" w:cs="Times New Roman"/>
          <w:sz w:val="24"/>
        </w:rPr>
        <w:t>6.4.3</w:t>
      </w:r>
      <w:r w:rsidRPr="008600D1">
        <w:rPr>
          <w:rFonts w:ascii="Times New Roman" w:hAnsi="Times New Roman" w:cs="Times New Roman"/>
          <w:sz w:val="24"/>
        </w:rPr>
        <w:tab/>
        <w:t>A elaboração do Projeto Executivo deverá estar de acordo com a Legislação Federal e do Distrito Federal, do Ministério do Trabalho, com Normas Técnicas da ABNT e demais legislações vigentes aplicáveis, incluindo normas internacionais consagradas.</w:t>
      </w:r>
    </w:p>
    <w:p w14:paraId="5BBF843E" w14:textId="71DEED7D" w:rsidR="008600D1" w:rsidRPr="008600D1" w:rsidRDefault="008600D1" w:rsidP="008600D1">
      <w:pPr>
        <w:spacing w:before="100" w:beforeAutospacing="1" w:after="100" w:afterAutospacing="1"/>
        <w:ind w:left="855" w:firstLine="57"/>
        <w:jc w:val="both"/>
        <w:rPr>
          <w:rFonts w:ascii="Times New Roman" w:hAnsi="Times New Roman" w:cs="Times New Roman"/>
          <w:sz w:val="24"/>
        </w:rPr>
      </w:pPr>
      <w:r w:rsidRPr="008600D1">
        <w:rPr>
          <w:rFonts w:ascii="Times New Roman" w:hAnsi="Times New Roman" w:cs="Times New Roman"/>
          <w:sz w:val="24"/>
        </w:rPr>
        <w:t>6.4.4</w:t>
      </w:r>
      <w:r w:rsidRPr="008600D1">
        <w:rPr>
          <w:rFonts w:ascii="Times New Roman" w:hAnsi="Times New Roman" w:cs="Times New Roman"/>
          <w:sz w:val="24"/>
        </w:rPr>
        <w:tab/>
        <w:t>O Projeto Executivo conterá o conjunto de elementos necessários e suficientes à execução completa dos serviços de recuperação estrutural, deverá apresentar materiais, especificações e normas para aplicação dos mesmos, que proporcionem o melhor custo benefícios para os serviços.</w:t>
      </w:r>
    </w:p>
    <w:p w14:paraId="1049BFA3" w14:textId="447821C8" w:rsidR="008600D1" w:rsidRPr="008600D1" w:rsidRDefault="008600D1" w:rsidP="008600D1">
      <w:pPr>
        <w:spacing w:before="100" w:beforeAutospacing="1" w:after="100" w:afterAutospacing="1"/>
        <w:ind w:left="855" w:firstLine="57"/>
        <w:jc w:val="both"/>
        <w:rPr>
          <w:rFonts w:ascii="Times New Roman" w:hAnsi="Times New Roman" w:cs="Times New Roman"/>
          <w:sz w:val="24"/>
        </w:rPr>
      </w:pPr>
      <w:r w:rsidRPr="008600D1">
        <w:rPr>
          <w:rFonts w:ascii="Times New Roman" w:hAnsi="Times New Roman" w:cs="Times New Roman"/>
          <w:sz w:val="24"/>
        </w:rPr>
        <w:t>6.4.5</w:t>
      </w:r>
      <w:r w:rsidRPr="008600D1">
        <w:rPr>
          <w:rFonts w:ascii="Times New Roman" w:hAnsi="Times New Roman" w:cs="Times New Roman"/>
          <w:sz w:val="24"/>
        </w:rPr>
        <w:tab/>
        <w:t>Cada Projeto Executivo deverá abarcar os seguintes produtos mínimos:</w:t>
      </w:r>
    </w:p>
    <w:p w14:paraId="4FB4C036" w14:textId="72D7039B" w:rsidR="008600D1" w:rsidRDefault="008600D1" w:rsidP="008600D1">
      <w:pPr>
        <w:spacing w:before="100" w:beforeAutospacing="1" w:after="100" w:afterAutospacing="1"/>
        <w:ind w:left="855" w:firstLine="57"/>
        <w:jc w:val="both"/>
        <w:rPr>
          <w:rFonts w:ascii="Times New Roman" w:hAnsi="Times New Roman" w:cs="Times New Roman"/>
          <w:sz w:val="24"/>
        </w:rPr>
      </w:pPr>
      <w:r w:rsidRPr="008600D1">
        <w:rPr>
          <w:rFonts w:ascii="Times New Roman" w:hAnsi="Times New Roman" w:cs="Times New Roman"/>
          <w:sz w:val="24"/>
        </w:rPr>
        <w:tab/>
      </w:r>
      <w:r w:rsidRPr="008600D1">
        <w:rPr>
          <w:rFonts w:ascii="Times New Roman" w:hAnsi="Times New Roman" w:cs="Times New Roman"/>
          <w:sz w:val="24"/>
        </w:rPr>
        <w:tab/>
        <w:t>6.4.5.1</w:t>
      </w:r>
      <w:r w:rsidRPr="008600D1">
        <w:rPr>
          <w:rFonts w:ascii="Times New Roman" w:hAnsi="Times New Roman" w:cs="Times New Roman"/>
          <w:sz w:val="24"/>
        </w:rPr>
        <w:tab/>
        <w:t xml:space="preserve">Pranchas nos formatos DWG e PDF, contemplando todas as áreas afetadas 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8600D1">
        <w:rPr>
          <w:rFonts w:ascii="Times New Roman" w:hAnsi="Times New Roman" w:cs="Times New Roman"/>
          <w:sz w:val="24"/>
        </w:rPr>
        <w:t>outros elementos representados em escala, contendo:</w:t>
      </w:r>
    </w:p>
    <w:p w14:paraId="0748708A" w14:textId="1A235818" w:rsidR="008600D1" w:rsidRPr="008600D1" w:rsidRDefault="008600D1" w:rsidP="008600D1">
      <w:pPr>
        <w:spacing w:before="100" w:beforeAutospacing="1" w:after="100" w:afterAutospacing="1"/>
        <w:ind w:left="855" w:firstLine="57"/>
        <w:jc w:val="both"/>
        <w:rPr>
          <w:rFonts w:ascii="Times New Roman" w:hAnsi="Times New Roman" w:cs="Times New Roman"/>
          <w:sz w:val="24"/>
        </w:rPr>
      </w:pPr>
      <w:r w:rsidRPr="008600D1">
        <w:rPr>
          <w:rFonts w:ascii="Times New Roman" w:hAnsi="Times New Roman" w:cs="Times New Roman"/>
          <w:sz w:val="24"/>
        </w:rPr>
        <w:t>a) plantas das áreas beneficiadas pelo projeto, com as características técnicas dos elementos e os detalhes construtivos necessários para a execução;</w:t>
      </w:r>
    </w:p>
    <w:p w14:paraId="58F7508E" w14:textId="6DAE5208" w:rsidR="008600D1" w:rsidRDefault="008600D1" w:rsidP="008600D1">
      <w:pPr>
        <w:spacing w:before="100" w:beforeAutospacing="1" w:after="100" w:afterAutospacing="1"/>
        <w:ind w:left="855" w:firstLine="57"/>
        <w:jc w:val="both"/>
        <w:rPr>
          <w:rFonts w:ascii="Times New Roman" w:hAnsi="Times New Roman" w:cs="Times New Roman"/>
          <w:sz w:val="24"/>
        </w:rPr>
      </w:pPr>
      <w:r w:rsidRPr="008600D1">
        <w:rPr>
          <w:rFonts w:ascii="Times New Roman" w:hAnsi="Times New Roman" w:cs="Times New Roman"/>
          <w:sz w:val="24"/>
        </w:rPr>
        <w:t>b)</w:t>
      </w:r>
      <w:r w:rsidRPr="008600D1">
        <w:rPr>
          <w:rFonts w:ascii="Times New Roman" w:hAnsi="Times New Roman" w:cs="Times New Roman"/>
          <w:sz w:val="24"/>
        </w:rPr>
        <w:tab/>
        <w:t>listas de serviços e matérias.</w:t>
      </w:r>
    </w:p>
    <w:p w14:paraId="538DE967" w14:textId="461B1D5F" w:rsidR="008600D1" w:rsidRPr="00541C9D" w:rsidRDefault="008600D1" w:rsidP="008600D1">
      <w:pPr>
        <w:spacing w:before="100" w:beforeAutospacing="1" w:after="100" w:afterAutospacing="1"/>
        <w:ind w:left="855" w:firstLine="57"/>
        <w:jc w:val="both"/>
        <w:rPr>
          <w:rFonts w:ascii="Times New Roman" w:hAnsi="Times New Roman" w:cs="Times New Roman"/>
          <w:sz w:val="24"/>
        </w:rPr>
      </w:pPr>
      <w:r w:rsidRPr="00541C9D">
        <w:rPr>
          <w:rFonts w:ascii="Times New Roman" w:hAnsi="Times New Roman" w:cs="Times New Roman"/>
          <w:sz w:val="24"/>
        </w:rPr>
        <w:t>6.4.5.2</w:t>
      </w:r>
      <w:r w:rsidRPr="00541C9D">
        <w:rPr>
          <w:rFonts w:ascii="Times New Roman" w:hAnsi="Times New Roman" w:cs="Times New Roman"/>
          <w:sz w:val="24"/>
        </w:rPr>
        <w:tab/>
      </w:r>
      <w:r w:rsidRPr="00541C9D">
        <w:rPr>
          <w:rFonts w:ascii="Times New Roman" w:hAnsi="Times New Roman" w:cs="Times New Roman"/>
          <w:sz w:val="24"/>
        </w:rPr>
        <w:tab/>
        <w:t>Caderno Técnico, nos formatos DOC e PDF, que conterá:</w:t>
      </w:r>
    </w:p>
    <w:p w14:paraId="1942A739" w14:textId="7DB89664" w:rsidR="008600D1" w:rsidRPr="00541C9D" w:rsidRDefault="008600D1" w:rsidP="008600D1">
      <w:pPr>
        <w:spacing w:before="100" w:beforeAutospacing="1" w:after="100" w:afterAutospacing="1"/>
        <w:ind w:left="855" w:firstLine="57"/>
        <w:jc w:val="both"/>
        <w:rPr>
          <w:rFonts w:ascii="Times New Roman" w:hAnsi="Times New Roman" w:cs="Times New Roman"/>
          <w:sz w:val="24"/>
        </w:rPr>
      </w:pPr>
      <w:r w:rsidRPr="00541C9D">
        <w:rPr>
          <w:rFonts w:ascii="Times New Roman" w:hAnsi="Times New Roman" w:cs="Times New Roman"/>
          <w:sz w:val="24"/>
        </w:rPr>
        <w:t>I – Memorial de cálculos técnicos que justificam as soluções adotadas;</w:t>
      </w:r>
    </w:p>
    <w:p w14:paraId="2D6E83AC" w14:textId="20E967C5" w:rsidR="008600D1" w:rsidRPr="00541C9D" w:rsidRDefault="008600D1" w:rsidP="008600D1">
      <w:pPr>
        <w:spacing w:before="100" w:beforeAutospacing="1" w:after="100" w:afterAutospacing="1"/>
        <w:ind w:left="855" w:firstLine="57"/>
        <w:jc w:val="both"/>
        <w:rPr>
          <w:rFonts w:ascii="Times New Roman" w:hAnsi="Times New Roman" w:cs="Times New Roman"/>
          <w:sz w:val="24"/>
        </w:rPr>
      </w:pPr>
      <w:r w:rsidRPr="00541C9D">
        <w:rPr>
          <w:rFonts w:ascii="Times New Roman" w:hAnsi="Times New Roman" w:cs="Times New Roman"/>
          <w:sz w:val="24"/>
        </w:rPr>
        <w:t>II – Especificações dos serviços com material aplicado a serem executados, contendo:</w:t>
      </w:r>
    </w:p>
    <w:p w14:paraId="353EB1FB" w14:textId="41D8C11F" w:rsidR="008600D1" w:rsidRPr="00541C9D" w:rsidRDefault="008600D1" w:rsidP="008600D1">
      <w:pPr>
        <w:pStyle w:val="PargrafodaLista"/>
        <w:numPr>
          <w:ilvl w:val="0"/>
          <w:numId w:val="44"/>
        </w:numPr>
        <w:spacing w:before="100" w:beforeAutospacing="1" w:after="100" w:afterAutospacing="1"/>
        <w:jc w:val="both"/>
        <w:rPr>
          <w:rFonts w:ascii="Times New Roman" w:hAnsi="Times New Roman" w:cs="Times New Roman"/>
          <w:sz w:val="24"/>
        </w:rPr>
      </w:pPr>
      <w:r w:rsidRPr="00541C9D">
        <w:rPr>
          <w:rFonts w:ascii="Times New Roman" w:hAnsi="Times New Roman" w:cs="Times New Roman"/>
          <w:sz w:val="24"/>
        </w:rPr>
        <w:t>Indicações de todos os materiais;</w:t>
      </w:r>
    </w:p>
    <w:p w14:paraId="3375A1B9" w14:textId="21BAB25F" w:rsidR="008600D1" w:rsidRPr="00541C9D" w:rsidRDefault="008600D1" w:rsidP="008600D1">
      <w:pPr>
        <w:pStyle w:val="PargrafodaLista"/>
        <w:numPr>
          <w:ilvl w:val="0"/>
          <w:numId w:val="44"/>
        </w:numPr>
        <w:spacing w:before="100" w:beforeAutospacing="1" w:after="100" w:afterAutospacing="1"/>
        <w:jc w:val="both"/>
        <w:rPr>
          <w:rFonts w:ascii="Times New Roman" w:hAnsi="Times New Roman" w:cs="Times New Roman"/>
          <w:sz w:val="24"/>
        </w:rPr>
      </w:pPr>
      <w:r w:rsidRPr="00541C9D">
        <w:rPr>
          <w:rFonts w:ascii="Times New Roman" w:hAnsi="Times New Roman" w:cs="Times New Roman"/>
          <w:sz w:val="24"/>
        </w:rPr>
        <w:t>Especificações de todos os elementos;</w:t>
      </w:r>
    </w:p>
    <w:p w14:paraId="1259AAC6" w14:textId="13F62AB9" w:rsidR="008600D1" w:rsidRPr="00541C9D" w:rsidRDefault="008600D1" w:rsidP="008600D1">
      <w:pPr>
        <w:pStyle w:val="PargrafodaLista"/>
        <w:numPr>
          <w:ilvl w:val="0"/>
          <w:numId w:val="44"/>
        </w:numPr>
        <w:spacing w:before="100" w:beforeAutospacing="1" w:after="100" w:afterAutospacing="1"/>
        <w:jc w:val="both"/>
        <w:rPr>
          <w:rFonts w:ascii="Times New Roman" w:hAnsi="Times New Roman" w:cs="Times New Roman"/>
          <w:sz w:val="24"/>
        </w:rPr>
      </w:pPr>
      <w:r w:rsidRPr="00541C9D">
        <w:rPr>
          <w:rFonts w:ascii="Times New Roman" w:hAnsi="Times New Roman" w:cs="Times New Roman"/>
          <w:sz w:val="24"/>
        </w:rPr>
        <w:t>Normas, requisitos e padrões aprovados e recomendados;</w:t>
      </w:r>
    </w:p>
    <w:p w14:paraId="65D1B8CC" w14:textId="492A6E8B" w:rsidR="008600D1" w:rsidRPr="00541C9D" w:rsidRDefault="00541C9D" w:rsidP="008600D1">
      <w:pPr>
        <w:pStyle w:val="PargrafodaLista"/>
        <w:numPr>
          <w:ilvl w:val="0"/>
          <w:numId w:val="44"/>
        </w:numPr>
        <w:spacing w:before="100" w:beforeAutospacing="1" w:after="100" w:afterAutospacing="1"/>
        <w:jc w:val="both"/>
        <w:rPr>
          <w:rFonts w:ascii="Times New Roman" w:hAnsi="Times New Roman" w:cs="Times New Roman"/>
          <w:sz w:val="24"/>
        </w:rPr>
      </w:pPr>
      <w:r w:rsidRPr="00541C9D">
        <w:rPr>
          <w:rFonts w:ascii="Times New Roman" w:hAnsi="Times New Roman" w:cs="Times New Roman"/>
          <w:sz w:val="24"/>
        </w:rPr>
        <w:t xml:space="preserve">Ferramentas necessárias; </w:t>
      </w:r>
    </w:p>
    <w:p w14:paraId="7D232AB5" w14:textId="176FC669" w:rsidR="00541C9D" w:rsidRPr="008A096F" w:rsidRDefault="00541C9D" w:rsidP="008600D1">
      <w:pPr>
        <w:pStyle w:val="PargrafodaLista"/>
        <w:numPr>
          <w:ilvl w:val="0"/>
          <w:numId w:val="44"/>
        </w:numPr>
        <w:spacing w:before="100" w:beforeAutospacing="1" w:after="100" w:afterAutospacing="1"/>
        <w:jc w:val="both"/>
        <w:rPr>
          <w:rFonts w:ascii="Times New Roman" w:hAnsi="Times New Roman" w:cs="Times New Roman"/>
          <w:sz w:val="24"/>
        </w:rPr>
      </w:pPr>
      <w:r w:rsidRPr="00541C9D">
        <w:rPr>
          <w:rFonts w:ascii="Times New Roman" w:hAnsi="Times New Roman" w:cs="Times New Roman"/>
          <w:sz w:val="24"/>
        </w:rPr>
        <w:t>E) Procedimentos e técnicas de execução</w:t>
      </w:r>
      <w:r>
        <w:t>.</w:t>
      </w:r>
    </w:p>
    <w:p w14:paraId="08A1965A" w14:textId="77777777" w:rsidR="008A096F" w:rsidRDefault="008A096F" w:rsidP="008A096F">
      <w:pPr>
        <w:pStyle w:val="PargrafodaLista"/>
        <w:spacing w:before="100" w:beforeAutospacing="1" w:after="100" w:afterAutospacing="1"/>
        <w:ind w:left="1272"/>
        <w:jc w:val="both"/>
        <w:rPr>
          <w:rFonts w:ascii="Times New Roman" w:hAnsi="Times New Roman" w:cs="Times New Roman"/>
          <w:sz w:val="24"/>
        </w:rPr>
      </w:pPr>
    </w:p>
    <w:p w14:paraId="3A11A7E1" w14:textId="4FBDA054" w:rsidR="008A096F" w:rsidRPr="008A096F" w:rsidRDefault="008A096F" w:rsidP="008A096F">
      <w:pPr>
        <w:spacing w:before="100" w:beforeAutospacing="1" w:after="100" w:afterAutospacing="1"/>
        <w:ind w:left="969"/>
        <w:jc w:val="both"/>
        <w:rPr>
          <w:rFonts w:ascii="Times New Roman" w:hAnsi="Times New Roman" w:cs="Times New Roman"/>
          <w:sz w:val="24"/>
        </w:rPr>
      </w:pPr>
      <w:r w:rsidRPr="008A096F">
        <w:rPr>
          <w:rFonts w:ascii="Times New Roman" w:hAnsi="Times New Roman" w:cs="Times New Roman"/>
          <w:sz w:val="24"/>
        </w:rPr>
        <w:lastRenderedPageBreak/>
        <w:t>6.4.5.3</w:t>
      </w:r>
      <w:r w:rsidRPr="008A096F">
        <w:rPr>
          <w:rFonts w:ascii="Times New Roman" w:hAnsi="Times New Roman" w:cs="Times New Roman"/>
          <w:sz w:val="24"/>
        </w:rPr>
        <w:tab/>
        <w:t>Planilha orçamentária, com quantidades e preços unitários, nos formatos PDF e XLS, com definição dos custos para cada intervenção de reforço estrutural, incluindo todos os materiais e serviços necessários para a execução, na forma sintética e analítica, com observância dos seguintes aspectos:</w:t>
      </w:r>
    </w:p>
    <w:p w14:paraId="38BC9168" w14:textId="1DD0B3F2" w:rsidR="008A096F" w:rsidRPr="008A096F" w:rsidRDefault="008A096F" w:rsidP="008A096F">
      <w:pPr>
        <w:spacing w:before="100" w:beforeAutospacing="1" w:after="100" w:afterAutospacing="1"/>
        <w:ind w:left="969"/>
        <w:jc w:val="both"/>
        <w:rPr>
          <w:rFonts w:ascii="Times New Roman" w:hAnsi="Times New Roman" w:cs="Times New Roman"/>
          <w:sz w:val="24"/>
        </w:rPr>
      </w:pPr>
      <w:r w:rsidRPr="008A096F">
        <w:rPr>
          <w:rFonts w:ascii="Times New Roman" w:hAnsi="Times New Roman" w:cs="Times New Roman"/>
          <w:sz w:val="24"/>
        </w:rPr>
        <w:t>I – Deverá ser elaborado orçamento analítico detalhado, onde os quantitativos de materiais e mão de obra deverão ser apresentados separadamente por coluna, para cada item, informando também em colunas distintas códigos de composição relativos aos serviços adotados, discriminação do serviço, unidade de medida, quantidade, custo unitário de material sem BDI, custo unitário de mão de obra sem BDI, custo total unitário sem BDI. Deverão ser apresentados, em planilhas ou documentos anexos à planilha orçamentária: </w:t>
      </w:r>
    </w:p>
    <w:p w14:paraId="3DB24287" w14:textId="13AD8B3E" w:rsidR="008600D1" w:rsidRPr="008A096F" w:rsidRDefault="008A096F" w:rsidP="008A096F">
      <w:pPr>
        <w:pStyle w:val="PargrafodaLista"/>
        <w:numPr>
          <w:ilvl w:val="0"/>
          <w:numId w:val="45"/>
        </w:numPr>
        <w:spacing w:before="100" w:beforeAutospacing="1" w:after="100" w:afterAutospacing="1"/>
        <w:jc w:val="both"/>
        <w:rPr>
          <w:rFonts w:ascii="Times New Roman" w:hAnsi="Times New Roman" w:cs="Times New Roman"/>
          <w:sz w:val="24"/>
        </w:rPr>
      </w:pPr>
      <w:proofErr w:type="gramStart"/>
      <w:r w:rsidRPr="008A096F">
        <w:rPr>
          <w:rFonts w:ascii="Times New Roman" w:hAnsi="Times New Roman" w:cs="Times New Roman"/>
          <w:sz w:val="24"/>
        </w:rPr>
        <w:t>as</w:t>
      </w:r>
      <w:proofErr w:type="gramEnd"/>
      <w:r w:rsidRPr="008A096F">
        <w:rPr>
          <w:rFonts w:ascii="Times New Roman" w:hAnsi="Times New Roman" w:cs="Times New Roman"/>
          <w:sz w:val="24"/>
        </w:rPr>
        <w:t xml:space="preserve"> composições analíticas detalhadas de custo unitário;</w:t>
      </w:r>
    </w:p>
    <w:p w14:paraId="21A42190" w14:textId="7E4BB2E9" w:rsidR="008A096F" w:rsidRPr="008A096F" w:rsidRDefault="008A096F" w:rsidP="008A096F">
      <w:pPr>
        <w:pStyle w:val="PargrafodaLista"/>
        <w:numPr>
          <w:ilvl w:val="0"/>
          <w:numId w:val="45"/>
        </w:numPr>
        <w:spacing w:before="100" w:beforeAutospacing="1" w:after="100" w:afterAutospacing="1"/>
        <w:jc w:val="both"/>
        <w:rPr>
          <w:rFonts w:ascii="Times New Roman" w:hAnsi="Times New Roman" w:cs="Times New Roman"/>
          <w:sz w:val="24"/>
        </w:rPr>
      </w:pPr>
      <w:proofErr w:type="gramStart"/>
      <w:r w:rsidRPr="008A096F">
        <w:rPr>
          <w:rFonts w:ascii="Times New Roman" w:hAnsi="Times New Roman" w:cs="Times New Roman"/>
          <w:sz w:val="24"/>
        </w:rPr>
        <w:t>curva</w:t>
      </w:r>
      <w:proofErr w:type="gramEnd"/>
      <w:r w:rsidRPr="008A096F">
        <w:rPr>
          <w:rFonts w:ascii="Times New Roman" w:hAnsi="Times New Roman" w:cs="Times New Roman"/>
          <w:sz w:val="24"/>
        </w:rPr>
        <w:t xml:space="preserve"> ABC de serviços e insumos;</w:t>
      </w:r>
    </w:p>
    <w:p w14:paraId="668DBE9C" w14:textId="2A911921" w:rsidR="008A096F" w:rsidRDefault="008A096F" w:rsidP="008A096F">
      <w:pPr>
        <w:pStyle w:val="PargrafodaLista"/>
        <w:numPr>
          <w:ilvl w:val="0"/>
          <w:numId w:val="45"/>
        </w:numPr>
        <w:spacing w:before="100" w:beforeAutospacing="1" w:after="100" w:afterAutospacing="1"/>
        <w:jc w:val="both"/>
        <w:rPr>
          <w:rFonts w:ascii="Times New Roman" w:hAnsi="Times New Roman" w:cs="Times New Roman"/>
          <w:sz w:val="24"/>
        </w:rPr>
      </w:pPr>
      <w:proofErr w:type="gramStart"/>
      <w:r w:rsidRPr="008A096F">
        <w:rPr>
          <w:rFonts w:ascii="Times New Roman" w:hAnsi="Times New Roman" w:cs="Times New Roman"/>
          <w:sz w:val="24"/>
        </w:rPr>
        <w:t>memoriais</w:t>
      </w:r>
      <w:proofErr w:type="gramEnd"/>
      <w:r w:rsidRPr="008A096F">
        <w:rPr>
          <w:rFonts w:ascii="Times New Roman" w:hAnsi="Times New Roman" w:cs="Times New Roman"/>
          <w:sz w:val="24"/>
        </w:rPr>
        <w:t xml:space="preserve"> de cálculo do levantamento de quantitativos.</w:t>
      </w:r>
    </w:p>
    <w:p w14:paraId="2D26C98B" w14:textId="57503E3F" w:rsidR="008A096F" w:rsidRDefault="008A096F" w:rsidP="008A096F">
      <w:pPr>
        <w:spacing w:before="100" w:beforeAutospacing="1" w:after="100" w:afterAutospacing="1"/>
        <w:ind w:left="969"/>
        <w:jc w:val="both"/>
        <w:rPr>
          <w:rFonts w:ascii="Times New Roman" w:hAnsi="Times New Roman" w:cs="Times New Roman"/>
          <w:sz w:val="24"/>
        </w:rPr>
      </w:pPr>
      <w:r w:rsidRPr="008A096F">
        <w:rPr>
          <w:rFonts w:ascii="Times New Roman" w:hAnsi="Times New Roman" w:cs="Times New Roman"/>
          <w:sz w:val="24"/>
        </w:rPr>
        <w:t>II – Os orçamentos deverão considerar primeiramente os itens de composições e insumos do SINAPI/DF vigentes na data de entrega do projeto executivo. Após consulta da tabela SINAPI, havendo itens não existentes na mesma, poderão ser consultadas outras tabelas de referência, como: TCPO-PINI, SICRO-DNIT, DER/DF ou outras com custos da região, devendo ser informando também o código da composição adotada, porém, utilizando a mão de obra da tabela do SINAPI;</w:t>
      </w:r>
    </w:p>
    <w:p w14:paraId="3C70E63B" w14:textId="46FD938C" w:rsidR="008A096F" w:rsidRPr="00CB7EB4" w:rsidRDefault="008A096F" w:rsidP="008A096F">
      <w:pPr>
        <w:spacing w:before="100" w:beforeAutospacing="1" w:after="100" w:afterAutospacing="1"/>
        <w:ind w:left="969"/>
        <w:jc w:val="both"/>
        <w:rPr>
          <w:rFonts w:ascii="Times New Roman" w:hAnsi="Times New Roman" w:cs="Times New Roman"/>
          <w:sz w:val="24"/>
        </w:rPr>
      </w:pPr>
      <w:r w:rsidRPr="00CB7EB4">
        <w:rPr>
          <w:rFonts w:ascii="Times New Roman" w:hAnsi="Times New Roman" w:cs="Times New Roman"/>
          <w:sz w:val="24"/>
        </w:rPr>
        <w:t>III – Na planilha orçamentária deverá ser informado ao lado de cada código, o nome da fonte onde foi obtido o custo unitário (SINAPI, TCPO-PINI, SICRO-DNIT, DER/DF, COTAÇÃO, dentre outras);</w:t>
      </w:r>
    </w:p>
    <w:p w14:paraId="091247FE" w14:textId="473123BB" w:rsidR="008A096F" w:rsidRPr="00CB7EB4" w:rsidRDefault="008A096F" w:rsidP="008A096F">
      <w:pPr>
        <w:spacing w:before="100" w:beforeAutospacing="1" w:after="100" w:afterAutospacing="1"/>
        <w:ind w:left="969"/>
        <w:jc w:val="both"/>
        <w:rPr>
          <w:rFonts w:ascii="Times New Roman" w:hAnsi="Times New Roman" w:cs="Times New Roman"/>
          <w:sz w:val="24"/>
        </w:rPr>
      </w:pPr>
      <w:r w:rsidRPr="00CB7EB4">
        <w:rPr>
          <w:rFonts w:ascii="Times New Roman" w:hAnsi="Times New Roman" w:cs="Times New Roman"/>
          <w:sz w:val="24"/>
        </w:rPr>
        <w:t xml:space="preserve">IV </w:t>
      </w:r>
      <w:r w:rsidR="00CB7EB4" w:rsidRPr="00CB7EB4">
        <w:rPr>
          <w:rFonts w:ascii="Times New Roman" w:hAnsi="Times New Roman" w:cs="Times New Roman"/>
          <w:sz w:val="24"/>
        </w:rPr>
        <w:t>–</w:t>
      </w:r>
      <w:r w:rsidRPr="00CB7EB4">
        <w:rPr>
          <w:rFonts w:ascii="Times New Roman" w:hAnsi="Times New Roman" w:cs="Times New Roman"/>
          <w:sz w:val="24"/>
        </w:rPr>
        <w:t xml:space="preserve"> </w:t>
      </w:r>
      <w:r w:rsidR="00CB7EB4" w:rsidRPr="00CB7EB4">
        <w:rPr>
          <w:rFonts w:ascii="Times New Roman" w:hAnsi="Times New Roman" w:cs="Times New Roman"/>
          <w:sz w:val="24"/>
        </w:rPr>
        <w:t>Em caso de não existir composições dos serviços em tabelas referenciais, a empresa poderá utilizar de publicações especializadas ou confeccionar a sua própria composição, devendo para tanto apresentar a justificativa da sua utilização;</w:t>
      </w:r>
    </w:p>
    <w:p w14:paraId="4334876A" w14:textId="706C4809" w:rsidR="00CB7EB4" w:rsidRPr="00CB7EB4" w:rsidRDefault="00CB7EB4" w:rsidP="008A096F">
      <w:pPr>
        <w:spacing w:before="100" w:beforeAutospacing="1" w:after="100" w:afterAutospacing="1"/>
        <w:ind w:left="969"/>
        <w:jc w:val="both"/>
        <w:rPr>
          <w:rFonts w:ascii="Times New Roman" w:hAnsi="Times New Roman" w:cs="Times New Roman"/>
          <w:sz w:val="24"/>
        </w:rPr>
      </w:pPr>
      <w:r w:rsidRPr="00CB7EB4">
        <w:rPr>
          <w:rFonts w:ascii="Times New Roman" w:hAnsi="Times New Roman" w:cs="Times New Roman"/>
          <w:sz w:val="24"/>
        </w:rPr>
        <w:t>V – Caso o insumo necessário não esteja contemplado nas tabelas referenciais de custos, a contratada poderá realizar cotações de mercado, realizando neste caso a média das cotações para a utilização como custo do insumo desejado e deverão ser apresentados os orçamentos obtidos;</w:t>
      </w:r>
    </w:p>
    <w:p w14:paraId="0514666D" w14:textId="431BF2B8" w:rsidR="00CB7EB4" w:rsidRPr="00CB7EB4" w:rsidRDefault="00CB7EB4" w:rsidP="008A096F">
      <w:pPr>
        <w:spacing w:before="100" w:beforeAutospacing="1" w:after="100" w:afterAutospacing="1"/>
        <w:ind w:left="969"/>
        <w:jc w:val="both"/>
        <w:rPr>
          <w:rFonts w:ascii="Times New Roman" w:hAnsi="Times New Roman" w:cs="Times New Roman"/>
          <w:sz w:val="24"/>
        </w:rPr>
      </w:pPr>
      <w:r w:rsidRPr="00CB7EB4">
        <w:rPr>
          <w:rFonts w:ascii="Times New Roman" w:hAnsi="Times New Roman" w:cs="Times New Roman"/>
          <w:sz w:val="24"/>
        </w:rPr>
        <w:t>VI – Outros casos, que não se encaixem nas opções acima, deverão ser devidamente justificados e avaliados pelo MP.</w:t>
      </w:r>
    </w:p>
    <w:p w14:paraId="223B5A0F" w14:textId="06DC0719" w:rsidR="00CB7EB4" w:rsidRDefault="0066050E" w:rsidP="008A096F">
      <w:pPr>
        <w:spacing w:before="100" w:beforeAutospacing="1" w:after="100" w:afterAutospacing="1"/>
        <w:ind w:left="969"/>
        <w:jc w:val="both"/>
        <w:rPr>
          <w:rFonts w:ascii="Times New Roman" w:hAnsi="Times New Roman" w:cs="Times New Roman"/>
          <w:sz w:val="24"/>
        </w:rPr>
      </w:pPr>
      <w:r>
        <w:rPr>
          <w:rFonts w:ascii="Times New Roman" w:hAnsi="Times New Roman" w:cs="Times New Roman"/>
          <w:sz w:val="24"/>
        </w:rPr>
        <w:t>6</w:t>
      </w:r>
      <w:r w:rsidR="00CB7EB4" w:rsidRPr="00CB7EB4">
        <w:rPr>
          <w:rFonts w:ascii="Times New Roman" w:hAnsi="Times New Roman" w:cs="Times New Roman"/>
          <w:sz w:val="24"/>
        </w:rPr>
        <w:t>.5</w:t>
      </w:r>
      <w:r w:rsidR="00CB7EB4" w:rsidRPr="00CB7EB4">
        <w:rPr>
          <w:rFonts w:ascii="Times New Roman" w:hAnsi="Times New Roman" w:cs="Times New Roman"/>
          <w:sz w:val="24"/>
        </w:rPr>
        <w:tab/>
        <w:t>Possíveis indefinições, omissões, falhas ou incorreções das especificações ora fornecidas não poderão constituir pretexto para a CONTRATADA pretender cobrar “serviços extras” e/ou alterar a composição de custos unitários. Considerar-se-á a CONTRATADA como altamente especializada nos serviços em questão e que, por conseguinte, deverá ter computado no valor global da sua proposta, informações, complementações e consultorias técnicas por acaso omitidas nos projetos, mas implícitas e necessárias ao perfeito e completo detalhamento dos projetos em questão.</w:t>
      </w:r>
    </w:p>
    <w:p w14:paraId="22D4D1C3" w14:textId="43583831" w:rsidR="008A096F" w:rsidRPr="00D9787A" w:rsidRDefault="0066050E" w:rsidP="00D9787A">
      <w:pPr>
        <w:spacing w:before="100" w:beforeAutospacing="1" w:after="100" w:afterAutospacing="1"/>
        <w:ind w:left="969"/>
        <w:jc w:val="both"/>
        <w:rPr>
          <w:rFonts w:ascii="Times New Roman" w:hAnsi="Times New Roman" w:cs="Times New Roman"/>
          <w:sz w:val="24"/>
        </w:rPr>
      </w:pPr>
      <w:r>
        <w:rPr>
          <w:rFonts w:ascii="Times New Roman" w:hAnsi="Times New Roman" w:cs="Times New Roman"/>
          <w:sz w:val="24"/>
        </w:rPr>
        <w:t>6</w:t>
      </w:r>
      <w:r w:rsidR="00CB7EB4" w:rsidRPr="00CB7EB4">
        <w:rPr>
          <w:rFonts w:ascii="Times New Roman" w:hAnsi="Times New Roman" w:cs="Times New Roman"/>
          <w:sz w:val="24"/>
        </w:rPr>
        <w:t>.6</w:t>
      </w:r>
      <w:r w:rsidR="00CB7EB4" w:rsidRPr="00CB7EB4">
        <w:rPr>
          <w:rFonts w:ascii="Times New Roman" w:hAnsi="Times New Roman" w:cs="Times New Roman"/>
          <w:sz w:val="24"/>
        </w:rPr>
        <w:tab/>
        <w:t xml:space="preserve">Todos os serviços necessários, como levantamentos, ensaios e produção de peças técnicas, deverão ser executados com acompanhamento e sob responsabilidade de </w:t>
      </w:r>
      <w:r w:rsidR="00CB7EB4" w:rsidRPr="00CB7EB4">
        <w:rPr>
          <w:rFonts w:ascii="Times New Roman" w:hAnsi="Times New Roman" w:cs="Times New Roman"/>
          <w:sz w:val="24"/>
        </w:rPr>
        <w:lastRenderedPageBreak/>
        <w:t>engenheiro habilitado em seu respectivo Conselho e sempre observando que os trabalhos deverão ser executados dentro das normas técnicas de segurança do trabalho.</w:t>
      </w:r>
    </w:p>
    <w:p w14:paraId="2485BD8A" w14:textId="1D2AC75F" w:rsidR="0066050E" w:rsidRDefault="0066050E" w:rsidP="0066050E">
      <w:pPr>
        <w:pStyle w:val="Nivel1"/>
        <w:rPr>
          <w:rFonts w:ascii="Times New Roman" w:hAnsi="Times New Roman"/>
          <w:sz w:val="24"/>
          <w:szCs w:val="24"/>
        </w:rPr>
      </w:pPr>
      <w:r w:rsidRPr="0066050E">
        <w:rPr>
          <w:rFonts w:ascii="Times New Roman" w:hAnsi="Times New Roman"/>
          <w:sz w:val="24"/>
          <w:szCs w:val="24"/>
        </w:rPr>
        <w:t xml:space="preserve">CLÁUSULA </w:t>
      </w:r>
      <w:r>
        <w:rPr>
          <w:rFonts w:ascii="Times New Roman" w:hAnsi="Times New Roman"/>
          <w:sz w:val="24"/>
          <w:szCs w:val="24"/>
        </w:rPr>
        <w:t>SETÍMA</w:t>
      </w:r>
      <w:r w:rsidRPr="0066050E">
        <w:rPr>
          <w:rFonts w:ascii="Times New Roman" w:hAnsi="Times New Roman"/>
          <w:sz w:val="24"/>
          <w:szCs w:val="24"/>
        </w:rPr>
        <w:t xml:space="preserve"> – </w:t>
      </w:r>
      <w:r>
        <w:rPr>
          <w:rFonts w:ascii="Times New Roman" w:hAnsi="Times New Roman"/>
          <w:sz w:val="24"/>
          <w:szCs w:val="24"/>
        </w:rPr>
        <w:t>DO PRAZO PARA EXECUÇÃO DOS SERVIÇOS</w:t>
      </w:r>
    </w:p>
    <w:p w14:paraId="75D229FB" w14:textId="77777777" w:rsidR="0066050E" w:rsidRDefault="0066050E" w:rsidP="0066050E"/>
    <w:p w14:paraId="6C868F59" w14:textId="03CE87FD" w:rsidR="00D9787A" w:rsidRDefault="00D9787A" w:rsidP="00D9787A">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7</w:t>
      </w:r>
      <w:r w:rsidRPr="00D9787A">
        <w:rPr>
          <w:rFonts w:ascii="Times New Roman" w:hAnsi="Times New Roman" w:cs="Times New Roman"/>
          <w:color w:val="000000"/>
          <w:sz w:val="24"/>
        </w:rPr>
        <w:t>.1. O prazo de execução dos serviços será definido na ordem de serviço, não sendo inferior a 05 dias úteis para cada etapa do</w:t>
      </w:r>
      <w:r>
        <w:rPr>
          <w:rFonts w:ascii="Times New Roman" w:hAnsi="Times New Roman" w:cs="Times New Roman"/>
          <w:color w:val="000000"/>
          <w:sz w:val="24"/>
        </w:rPr>
        <w:t xml:space="preserve"> </w:t>
      </w:r>
      <w:r w:rsidRPr="00D9787A">
        <w:rPr>
          <w:rFonts w:ascii="Times New Roman" w:hAnsi="Times New Roman" w:cs="Times New Roman"/>
          <w:color w:val="000000"/>
          <w:sz w:val="24"/>
        </w:rPr>
        <w:t>laudo ou para cada projeto.</w:t>
      </w:r>
    </w:p>
    <w:p w14:paraId="2875F7DB" w14:textId="77777777" w:rsidR="00D9787A" w:rsidRPr="00D9787A" w:rsidRDefault="00D9787A" w:rsidP="00D9787A">
      <w:pPr>
        <w:autoSpaceDE w:val="0"/>
        <w:autoSpaceDN w:val="0"/>
        <w:adjustRightInd w:val="0"/>
        <w:jc w:val="both"/>
        <w:rPr>
          <w:rFonts w:ascii="Times New Roman" w:hAnsi="Times New Roman" w:cs="Times New Roman"/>
          <w:color w:val="000000"/>
          <w:sz w:val="24"/>
        </w:rPr>
      </w:pPr>
    </w:p>
    <w:p w14:paraId="19768CB1" w14:textId="4D47F809" w:rsidR="00D9787A" w:rsidRDefault="00D9787A" w:rsidP="00D9787A">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7</w:t>
      </w:r>
      <w:r w:rsidRPr="00D9787A">
        <w:rPr>
          <w:rFonts w:ascii="Times New Roman" w:hAnsi="Times New Roman" w:cs="Times New Roman"/>
          <w:color w:val="000000"/>
          <w:sz w:val="24"/>
        </w:rPr>
        <w:t>.2. A fiscalização, quando do recebimento dos produtos referente a cada ordem de serviço, emitirá Termo de Recebimento</w:t>
      </w:r>
      <w:r>
        <w:rPr>
          <w:rFonts w:ascii="Times New Roman" w:hAnsi="Times New Roman" w:cs="Times New Roman"/>
          <w:color w:val="000000"/>
          <w:sz w:val="24"/>
        </w:rPr>
        <w:t xml:space="preserve"> </w:t>
      </w:r>
      <w:r w:rsidRPr="00D9787A">
        <w:rPr>
          <w:rFonts w:ascii="Times New Roman" w:hAnsi="Times New Roman" w:cs="Times New Roman"/>
          <w:color w:val="000000"/>
          <w:sz w:val="24"/>
        </w:rPr>
        <w:t>Provisório.</w:t>
      </w:r>
    </w:p>
    <w:p w14:paraId="50B25E88" w14:textId="77777777" w:rsidR="00D9787A" w:rsidRPr="00D9787A" w:rsidRDefault="00D9787A" w:rsidP="00D9787A">
      <w:pPr>
        <w:autoSpaceDE w:val="0"/>
        <w:autoSpaceDN w:val="0"/>
        <w:adjustRightInd w:val="0"/>
        <w:jc w:val="both"/>
        <w:rPr>
          <w:rFonts w:ascii="Times New Roman" w:hAnsi="Times New Roman" w:cs="Times New Roman"/>
          <w:color w:val="000000"/>
          <w:sz w:val="24"/>
        </w:rPr>
      </w:pPr>
    </w:p>
    <w:p w14:paraId="42A96C75" w14:textId="383F9078" w:rsidR="00D9787A" w:rsidRDefault="00D9787A" w:rsidP="00D9787A">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7</w:t>
      </w:r>
      <w:r w:rsidRPr="00D9787A">
        <w:rPr>
          <w:rFonts w:ascii="Times New Roman" w:hAnsi="Times New Roman" w:cs="Times New Roman"/>
          <w:color w:val="000000"/>
          <w:sz w:val="24"/>
        </w:rPr>
        <w:t>.3. O material entregue será avaliado pela fiscalização, que, se necessário, solicitará correções ou melhorias, em até 03 dias úteis</w:t>
      </w:r>
      <w:r>
        <w:rPr>
          <w:rFonts w:ascii="Times New Roman" w:hAnsi="Times New Roman" w:cs="Times New Roman"/>
          <w:color w:val="000000"/>
          <w:sz w:val="24"/>
        </w:rPr>
        <w:t xml:space="preserve"> </w:t>
      </w:r>
      <w:r w:rsidRPr="00D9787A">
        <w:rPr>
          <w:rFonts w:ascii="Times New Roman" w:hAnsi="Times New Roman" w:cs="Times New Roman"/>
          <w:color w:val="000000"/>
          <w:sz w:val="24"/>
        </w:rPr>
        <w:t>a contar do Termo de Recebimento Provisório.</w:t>
      </w:r>
    </w:p>
    <w:p w14:paraId="799627AD" w14:textId="77777777" w:rsidR="00D9787A" w:rsidRPr="00D9787A" w:rsidRDefault="00D9787A" w:rsidP="00D9787A">
      <w:pPr>
        <w:autoSpaceDE w:val="0"/>
        <w:autoSpaceDN w:val="0"/>
        <w:adjustRightInd w:val="0"/>
        <w:jc w:val="both"/>
        <w:rPr>
          <w:rFonts w:ascii="Times New Roman" w:hAnsi="Times New Roman" w:cs="Times New Roman"/>
          <w:color w:val="000000"/>
          <w:sz w:val="24"/>
        </w:rPr>
      </w:pPr>
    </w:p>
    <w:p w14:paraId="78B29FFD" w14:textId="5E47B03B" w:rsidR="00D9787A" w:rsidRDefault="00D9787A" w:rsidP="00D9787A">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7</w:t>
      </w:r>
      <w:r w:rsidRPr="00D9787A">
        <w:rPr>
          <w:rFonts w:ascii="Times New Roman" w:hAnsi="Times New Roman" w:cs="Times New Roman"/>
          <w:color w:val="000000"/>
          <w:sz w:val="24"/>
        </w:rPr>
        <w:t>.4. A contratada terá até 03 dias úteis para realizar as revisões solicitadas e entregar nova versão dos produtos.</w:t>
      </w:r>
    </w:p>
    <w:p w14:paraId="107D211F" w14:textId="77777777" w:rsidR="00D9787A" w:rsidRPr="00D334EB" w:rsidRDefault="00D9787A" w:rsidP="00D9787A">
      <w:pPr>
        <w:autoSpaceDE w:val="0"/>
        <w:autoSpaceDN w:val="0"/>
        <w:adjustRightInd w:val="0"/>
        <w:jc w:val="both"/>
        <w:rPr>
          <w:rFonts w:ascii="Times New Roman" w:hAnsi="Times New Roman" w:cs="Times New Roman"/>
          <w:sz w:val="24"/>
        </w:rPr>
      </w:pPr>
    </w:p>
    <w:p w14:paraId="38CE376A" w14:textId="74C914D9" w:rsidR="004C780C" w:rsidRPr="00D334EB" w:rsidRDefault="00D9787A" w:rsidP="00D9787A">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7.5. Quando da aprovação final, a fiscalização emitirá Termo de Recebimento Definitivo, bem como autorizará a emissão da Nota Fiscal ou Fatura com o valor exato dimensionado pela fiscalização para pagamento.</w:t>
      </w:r>
    </w:p>
    <w:p w14:paraId="1D19C0C3" w14:textId="1D5693D8" w:rsidR="0070059F" w:rsidRDefault="0070059F" w:rsidP="0048130E">
      <w:pPr>
        <w:pStyle w:val="Nivel1"/>
        <w:rPr>
          <w:rFonts w:ascii="Times New Roman" w:hAnsi="Times New Roman"/>
          <w:sz w:val="24"/>
          <w:szCs w:val="24"/>
        </w:rPr>
      </w:pPr>
      <w:r w:rsidRPr="00D334EB">
        <w:rPr>
          <w:rFonts w:ascii="Times New Roman" w:hAnsi="Times New Roman"/>
          <w:sz w:val="24"/>
          <w:szCs w:val="24"/>
        </w:rPr>
        <w:t xml:space="preserve">CLÁUSULA </w:t>
      </w:r>
      <w:r w:rsidR="0066050E" w:rsidRPr="00D334EB">
        <w:rPr>
          <w:rFonts w:ascii="Times New Roman" w:hAnsi="Times New Roman"/>
          <w:sz w:val="24"/>
          <w:szCs w:val="24"/>
        </w:rPr>
        <w:t>OITAVA</w:t>
      </w:r>
      <w:r w:rsidRPr="00D334EB">
        <w:rPr>
          <w:rFonts w:ascii="Times New Roman" w:hAnsi="Times New Roman"/>
          <w:sz w:val="24"/>
          <w:szCs w:val="24"/>
        </w:rPr>
        <w:t xml:space="preserve"> </w:t>
      </w:r>
      <w:r w:rsidRPr="001273E2">
        <w:rPr>
          <w:rFonts w:ascii="Times New Roman" w:hAnsi="Times New Roman"/>
          <w:sz w:val="24"/>
          <w:szCs w:val="24"/>
        </w:rPr>
        <w:t>– OBRIGAÇÕES DA CONTRATADA</w:t>
      </w:r>
    </w:p>
    <w:p w14:paraId="64C3AC42" w14:textId="51E2F951"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 Executar os serviços conforme especificações deste Termo de Referência e de sua proposta, com a alocação dos empregados</w:t>
      </w:r>
      <w:r>
        <w:rPr>
          <w:rFonts w:ascii="Times New Roman" w:hAnsi="Times New Roman" w:cs="Times New Roman"/>
          <w:color w:val="000000"/>
          <w:sz w:val="24"/>
        </w:rPr>
        <w:t xml:space="preserve"> </w:t>
      </w:r>
      <w:r w:rsidRPr="009147C5">
        <w:rPr>
          <w:rFonts w:ascii="Times New Roman" w:hAnsi="Times New Roman" w:cs="Times New Roman"/>
          <w:color w:val="000000"/>
          <w:sz w:val="24"/>
        </w:rPr>
        <w:t>necessários ao perfeito cumprimento das cláusulas contratuais;</w:t>
      </w:r>
    </w:p>
    <w:p w14:paraId="0B838526"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015C3688" w14:textId="5B04F96A"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8.2. Em havendo cisão, incorporação ou fusão da proponente, da licitante vencedora ou da futura contratada, a aceitação de</w:t>
      </w:r>
      <w:r>
        <w:rPr>
          <w:rFonts w:ascii="Times New Roman" w:hAnsi="Times New Roman" w:cs="Times New Roman"/>
          <w:color w:val="000000"/>
          <w:sz w:val="24"/>
        </w:rPr>
        <w:t xml:space="preserve"> </w:t>
      </w:r>
      <w:r w:rsidRPr="009147C5">
        <w:rPr>
          <w:rFonts w:ascii="Times New Roman" w:hAnsi="Times New Roman" w:cs="Times New Roman"/>
          <w:color w:val="000000"/>
          <w:sz w:val="24"/>
        </w:rPr>
        <w:t>qualquer uma dessas operações, como pressuposto para a continuidade do contrato, ficará condicionada à análise, por esta administração</w:t>
      </w:r>
      <w:r>
        <w:rPr>
          <w:rFonts w:ascii="Times New Roman" w:hAnsi="Times New Roman" w:cs="Times New Roman"/>
          <w:color w:val="000000"/>
          <w:sz w:val="24"/>
        </w:rPr>
        <w:t xml:space="preserve"> </w:t>
      </w:r>
      <w:r w:rsidRPr="009147C5">
        <w:rPr>
          <w:rFonts w:ascii="Times New Roman" w:hAnsi="Times New Roman" w:cs="Times New Roman"/>
          <w:color w:val="000000"/>
          <w:sz w:val="24"/>
        </w:rPr>
        <w:t>contratante, do procedimento realizado e da documentação da nova empresa, considerando todas as normas aqui estabelecidas como</w:t>
      </w:r>
      <w:r>
        <w:rPr>
          <w:rFonts w:ascii="Times New Roman" w:hAnsi="Times New Roman" w:cs="Times New Roman"/>
          <w:color w:val="000000"/>
          <w:sz w:val="24"/>
        </w:rPr>
        <w:t xml:space="preserve"> </w:t>
      </w:r>
      <w:r w:rsidRPr="009147C5">
        <w:rPr>
          <w:rFonts w:ascii="Times New Roman" w:hAnsi="Times New Roman" w:cs="Times New Roman"/>
          <w:color w:val="000000"/>
          <w:sz w:val="24"/>
        </w:rPr>
        <w:t>parâmetros de aceitação, tendo em vista a eliminação dos riscos de insucesso na execução do objeto contratado;</w:t>
      </w:r>
    </w:p>
    <w:p w14:paraId="68E14F51"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4BDFF743" w14:textId="4C7F7504"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8.3. Para averiguação do disposto no item anterior a empresa resultante de qualquer das operações comerciais ali descritas ficam</w:t>
      </w:r>
      <w:r>
        <w:rPr>
          <w:rFonts w:ascii="Times New Roman" w:hAnsi="Times New Roman" w:cs="Times New Roman"/>
          <w:color w:val="000000"/>
          <w:sz w:val="24"/>
        </w:rPr>
        <w:t xml:space="preserve"> </w:t>
      </w:r>
      <w:r w:rsidRPr="009147C5">
        <w:rPr>
          <w:rFonts w:ascii="Times New Roman" w:hAnsi="Times New Roman" w:cs="Times New Roman"/>
          <w:color w:val="000000"/>
          <w:sz w:val="24"/>
        </w:rPr>
        <w:t>obrigadas a apresentarem, imediatamente, a documentação comprobatória de sua situação;</w:t>
      </w:r>
    </w:p>
    <w:p w14:paraId="50B90B72"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0C2BA800" w14:textId="195A8AFA"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8.4. Reparar, corrigir, remover ou substituir, às suas expensas, no total ou em parte, no prazo fixado pelo fiscal do contrato, os</w:t>
      </w:r>
      <w:r>
        <w:rPr>
          <w:rFonts w:ascii="Times New Roman" w:hAnsi="Times New Roman" w:cs="Times New Roman"/>
          <w:color w:val="000000"/>
          <w:sz w:val="24"/>
        </w:rPr>
        <w:t xml:space="preserve"> </w:t>
      </w:r>
      <w:r w:rsidRPr="009147C5">
        <w:rPr>
          <w:rFonts w:ascii="Times New Roman" w:hAnsi="Times New Roman" w:cs="Times New Roman"/>
          <w:color w:val="000000"/>
          <w:sz w:val="24"/>
        </w:rPr>
        <w:t>serviços efetuados em que se verificarem vícios, defeitos ou incorreções resultantes da execução ou dos materiais empregados;</w:t>
      </w:r>
    </w:p>
    <w:p w14:paraId="419267B8"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0D4FB490" w14:textId="4EEB15CC"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8.5. Responsabilizar-se pelos vícios e danos decorrentes da execução do objeto, de acordo com os artigos 14 e 17 a 27, do Código</w:t>
      </w:r>
      <w:r>
        <w:rPr>
          <w:rFonts w:ascii="Times New Roman" w:hAnsi="Times New Roman" w:cs="Times New Roman"/>
          <w:color w:val="000000"/>
          <w:sz w:val="24"/>
        </w:rPr>
        <w:t xml:space="preserve"> </w:t>
      </w:r>
      <w:r w:rsidRPr="009147C5">
        <w:rPr>
          <w:rFonts w:ascii="Times New Roman" w:hAnsi="Times New Roman" w:cs="Times New Roman"/>
          <w:color w:val="000000"/>
          <w:sz w:val="24"/>
        </w:rPr>
        <w:t>de Defesa do Consumidor (Lei nº 8.078, de 1990), ficando a Contratante autorizada a descontar da garantia prestada, caso exigida no edital,</w:t>
      </w:r>
      <w:r>
        <w:rPr>
          <w:rFonts w:ascii="Times New Roman" w:hAnsi="Times New Roman" w:cs="Times New Roman"/>
          <w:color w:val="000000"/>
          <w:sz w:val="24"/>
        </w:rPr>
        <w:t xml:space="preserve"> </w:t>
      </w:r>
      <w:r w:rsidRPr="009147C5">
        <w:rPr>
          <w:rFonts w:ascii="Times New Roman" w:hAnsi="Times New Roman" w:cs="Times New Roman"/>
          <w:color w:val="000000"/>
          <w:sz w:val="24"/>
        </w:rPr>
        <w:t>ou dos pagamentos devidos à Contratada, o valor correspondente aos danos sofridos;</w:t>
      </w:r>
    </w:p>
    <w:p w14:paraId="2BB00F1F"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243F7A74" w14:textId="02E51D80" w:rsidR="009147C5" w:rsidRP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8.6. Empregar profissionais habilitados e com conhecimentos básicos dos serviços a serem executados, em conformidade com as</w:t>
      </w:r>
      <w:r>
        <w:rPr>
          <w:rFonts w:ascii="Times New Roman" w:hAnsi="Times New Roman" w:cs="Times New Roman"/>
          <w:color w:val="000000"/>
          <w:sz w:val="24"/>
        </w:rPr>
        <w:t xml:space="preserve"> </w:t>
      </w:r>
      <w:r w:rsidRPr="009147C5">
        <w:rPr>
          <w:rFonts w:ascii="Times New Roman" w:hAnsi="Times New Roman" w:cs="Times New Roman"/>
          <w:color w:val="000000"/>
          <w:sz w:val="24"/>
        </w:rPr>
        <w:t>normas e determinações em vigor;</w:t>
      </w:r>
    </w:p>
    <w:p w14:paraId="48C7BFA7" w14:textId="405D0BCA"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lastRenderedPageBreak/>
        <w:t>8.7. Apresentar os empregados devidamente identificados por meio de crachá, além de provê-los com os Equipamentos de</w:t>
      </w:r>
      <w:r>
        <w:rPr>
          <w:rFonts w:ascii="Times New Roman" w:hAnsi="Times New Roman" w:cs="Times New Roman"/>
          <w:color w:val="000000"/>
          <w:sz w:val="24"/>
        </w:rPr>
        <w:t xml:space="preserve"> </w:t>
      </w:r>
      <w:r w:rsidRPr="009147C5">
        <w:rPr>
          <w:rFonts w:ascii="Times New Roman" w:hAnsi="Times New Roman" w:cs="Times New Roman"/>
          <w:color w:val="000000"/>
          <w:sz w:val="24"/>
        </w:rPr>
        <w:t>Proteção Individual - EPI;</w:t>
      </w:r>
    </w:p>
    <w:p w14:paraId="4C9A1142"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33907432" w14:textId="173527A3"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8.8. Apresentar à Contratante, quando for o caso, a relação nominal dos empregados que adentrarão no órgão para a execução do</w:t>
      </w:r>
      <w:r>
        <w:rPr>
          <w:rFonts w:ascii="Times New Roman" w:hAnsi="Times New Roman" w:cs="Times New Roman"/>
          <w:color w:val="000000"/>
          <w:sz w:val="24"/>
        </w:rPr>
        <w:t xml:space="preserve"> </w:t>
      </w:r>
      <w:r w:rsidRPr="009147C5">
        <w:rPr>
          <w:rFonts w:ascii="Times New Roman" w:hAnsi="Times New Roman" w:cs="Times New Roman"/>
          <w:color w:val="000000"/>
          <w:sz w:val="24"/>
        </w:rPr>
        <w:t>serviço;</w:t>
      </w:r>
    </w:p>
    <w:p w14:paraId="6717CD8A"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21D2A398" w14:textId="0CDE94F7"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8.9. Responsabilizar-se por todas as obrigações trabalhistas, sociais, previdenciárias, tributárias e as demais previstas na legislação</w:t>
      </w:r>
      <w:r>
        <w:rPr>
          <w:rFonts w:ascii="Times New Roman" w:hAnsi="Times New Roman" w:cs="Times New Roman"/>
          <w:color w:val="000000"/>
          <w:sz w:val="24"/>
        </w:rPr>
        <w:t xml:space="preserve"> </w:t>
      </w:r>
      <w:r w:rsidRPr="009147C5">
        <w:rPr>
          <w:rFonts w:ascii="Times New Roman" w:hAnsi="Times New Roman" w:cs="Times New Roman"/>
          <w:color w:val="000000"/>
          <w:sz w:val="24"/>
        </w:rPr>
        <w:t>específica, cuja inadimplência não transfere responsabilidade à Contratante;</w:t>
      </w:r>
    </w:p>
    <w:p w14:paraId="5205712A"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5C96AC7A" w14:textId="17AD9D2A"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8.10. Atender às solicitações da Contratante quanto à substituição dos empregados alocados, no prazo fixado pela fiscalização do</w:t>
      </w:r>
      <w:r>
        <w:rPr>
          <w:rFonts w:ascii="Times New Roman" w:hAnsi="Times New Roman" w:cs="Times New Roman"/>
          <w:color w:val="000000"/>
          <w:sz w:val="24"/>
        </w:rPr>
        <w:t xml:space="preserve"> </w:t>
      </w:r>
      <w:r w:rsidRPr="009147C5">
        <w:rPr>
          <w:rFonts w:ascii="Times New Roman" w:hAnsi="Times New Roman" w:cs="Times New Roman"/>
          <w:color w:val="000000"/>
          <w:sz w:val="24"/>
        </w:rPr>
        <w:t>contrato, nos casos em que ficar constatado descumprimento das obrigações relativas à execução do serviço, conforme descrito neste Termo</w:t>
      </w:r>
      <w:r w:rsidR="007524AF">
        <w:rPr>
          <w:rFonts w:ascii="Times New Roman" w:hAnsi="Times New Roman" w:cs="Times New Roman"/>
          <w:color w:val="000000"/>
          <w:sz w:val="24"/>
        </w:rPr>
        <w:t xml:space="preserve"> </w:t>
      </w:r>
      <w:r w:rsidRPr="009147C5">
        <w:rPr>
          <w:rFonts w:ascii="Times New Roman" w:hAnsi="Times New Roman" w:cs="Times New Roman"/>
          <w:color w:val="000000"/>
          <w:sz w:val="24"/>
        </w:rPr>
        <w:t>de Referência;</w:t>
      </w:r>
    </w:p>
    <w:p w14:paraId="4C4F7C86"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1B63B8C3" w14:textId="77777777"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8.11. Instruir seus empregados quanto à necessidade de acatar as Normas Internas da Contratante;</w:t>
      </w:r>
    </w:p>
    <w:p w14:paraId="2068EB9C"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0D4D9263" w14:textId="36F2AD98"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8.12. Instruir seus empregados a respeito das atividades a serem desempenhadas, alertando-os a não executarem atividades não</w:t>
      </w:r>
      <w:r>
        <w:rPr>
          <w:rFonts w:ascii="Times New Roman" w:hAnsi="Times New Roman" w:cs="Times New Roman"/>
          <w:color w:val="000000"/>
          <w:sz w:val="24"/>
        </w:rPr>
        <w:t xml:space="preserve"> </w:t>
      </w:r>
      <w:r w:rsidRPr="009147C5">
        <w:rPr>
          <w:rFonts w:ascii="Times New Roman" w:hAnsi="Times New Roman" w:cs="Times New Roman"/>
          <w:color w:val="000000"/>
          <w:sz w:val="24"/>
        </w:rPr>
        <w:t>abrangidas pelo contrato, devendo a Contratada relatar à Contratante toda e qualquer ocorrência neste sentido, a fim de evitar desvio de</w:t>
      </w:r>
      <w:r>
        <w:rPr>
          <w:rFonts w:ascii="Times New Roman" w:hAnsi="Times New Roman" w:cs="Times New Roman"/>
          <w:color w:val="000000"/>
          <w:sz w:val="24"/>
        </w:rPr>
        <w:t xml:space="preserve"> </w:t>
      </w:r>
      <w:r w:rsidRPr="009147C5">
        <w:rPr>
          <w:rFonts w:ascii="Times New Roman" w:hAnsi="Times New Roman" w:cs="Times New Roman"/>
          <w:color w:val="000000"/>
          <w:sz w:val="24"/>
        </w:rPr>
        <w:t>função;</w:t>
      </w:r>
    </w:p>
    <w:p w14:paraId="16FA5F89"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73F59529" w14:textId="77777777"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8.13. Relatar à Contratante toda e qualquer irregularidade verificada no decorrer da prestação dos serviços;</w:t>
      </w:r>
    </w:p>
    <w:p w14:paraId="1E2FD0E8"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4E224128" w14:textId="37436E1D"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8.14. Não permitir a utilização de qualquer trabalho de menor de dezesseis anos, exceto na condição de aprendiz para os maiores de</w:t>
      </w:r>
      <w:r>
        <w:rPr>
          <w:rFonts w:ascii="Times New Roman" w:hAnsi="Times New Roman" w:cs="Times New Roman"/>
          <w:color w:val="000000"/>
          <w:sz w:val="24"/>
        </w:rPr>
        <w:t xml:space="preserve"> </w:t>
      </w:r>
      <w:r w:rsidRPr="009147C5">
        <w:rPr>
          <w:rFonts w:ascii="Times New Roman" w:hAnsi="Times New Roman" w:cs="Times New Roman"/>
          <w:color w:val="000000"/>
          <w:sz w:val="24"/>
        </w:rPr>
        <w:t>quatorze anos; nem permitir a utilização do trabalho do menor de dezoito anos em trabalho noturno, perigoso ou insalubre;</w:t>
      </w:r>
    </w:p>
    <w:p w14:paraId="30E42D52"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5F7DE854" w14:textId="188E6D09"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8.15. Manter durante toda a vigência do contrato, em compatibilidade com as obrigações assumidas, todas as condições de</w:t>
      </w:r>
      <w:r>
        <w:rPr>
          <w:rFonts w:ascii="Times New Roman" w:hAnsi="Times New Roman" w:cs="Times New Roman"/>
          <w:color w:val="000000"/>
          <w:sz w:val="24"/>
        </w:rPr>
        <w:t xml:space="preserve"> </w:t>
      </w:r>
      <w:r w:rsidRPr="009147C5">
        <w:rPr>
          <w:rFonts w:ascii="Times New Roman" w:hAnsi="Times New Roman" w:cs="Times New Roman"/>
          <w:color w:val="000000"/>
          <w:sz w:val="24"/>
        </w:rPr>
        <w:t>habilitação e qualificação exigidas na licitação;</w:t>
      </w:r>
    </w:p>
    <w:p w14:paraId="2AF9B2DC"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7C46C3AA" w14:textId="77777777"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8.16. Guardar sigilo sobre todas as informações obtidas em decorrência do cumprimento do contrato;</w:t>
      </w:r>
    </w:p>
    <w:p w14:paraId="484F6B6D"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41CD5934" w14:textId="77777777"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8.17. Cumprir, além dos postulados legais vigentes de âmbito federal ou distrital, as normas de segurança da Contratante;</w:t>
      </w:r>
    </w:p>
    <w:p w14:paraId="29D915B5"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2C9D1BDE" w14:textId="2F27B235"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8.18. Comunicar ao Fiscal do contrato, no prazo de 24 (vinte e quatro) horas, qualquer ocorrência anormal ou acidente que se</w:t>
      </w:r>
      <w:r>
        <w:rPr>
          <w:rFonts w:ascii="Times New Roman" w:hAnsi="Times New Roman" w:cs="Times New Roman"/>
          <w:color w:val="000000"/>
          <w:sz w:val="24"/>
        </w:rPr>
        <w:t xml:space="preserve"> </w:t>
      </w:r>
      <w:r w:rsidRPr="009147C5">
        <w:rPr>
          <w:rFonts w:ascii="Times New Roman" w:hAnsi="Times New Roman" w:cs="Times New Roman"/>
          <w:color w:val="000000"/>
          <w:sz w:val="24"/>
        </w:rPr>
        <w:t>verifique no local dos serviços;</w:t>
      </w:r>
    </w:p>
    <w:p w14:paraId="20EC6775"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7AAF3C53" w14:textId="30C7EC9E"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8.19. Prestar todo esclarecimento ou informação solicitada pela Contratante ou por seus prepostos, garantindo-lhes o acesso, a</w:t>
      </w:r>
      <w:r>
        <w:rPr>
          <w:rFonts w:ascii="Times New Roman" w:hAnsi="Times New Roman" w:cs="Times New Roman"/>
          <w:color w:val="000000"/>
          <w:sz w:val="24"/>
        </w:rPr>
        <w:t xml:space="preserve"> </w:t>
      </w:r>
      <w:r w:rsidRPr="009147C5">
        <w:rPr>
          <w:rFonts w:ascii="Times New Roman" w:hAnsi="Times New Roman" w:cs="Times New Roman"/>
          <w:color w:val="000000"/>
          <w:sz w:val="24"/>
        </w:rPr>
        <w:t>qualquer tempo, ao local dos trabalhos, bem como aos documentos relativos à execução do empreendimento;</w:t>
      </w:r>
    </w:p>
    <w:p w14:paraId="00CD402B"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2DC6A43E" w14:textId="33DE6B41"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8.20. Paralisar, por determinação da Contratante, qualquer atividade que não esteja sendo executada de acordo com a boa técnica</w:t>
      </w:r>
      <w:r>
        <w:rPr>
          <w:rFonts w:ascii="Times New Roman" w:hAnsi="Times New Roman" w:cs="Times New Roman"/>
          <w:color w:val="000000"/>
          <w:sz w:val="24"/>
        </w:rPr>
        <w:t xml:space="preserve"> </w:t>
      </w:r>
      <w:r w:rsidRPr="009147C5">
        <w:rPr>
          <w:rFonts w:ascii="Times New Roman" w:hAnsi="Times New Roman" w:cs="Times New Roman"/>
          <w:color w:val="000000"/>
          <w:sz w:val="24"/>
        </w:rPr>
        <w:t>ou que ponha em risco a segurança de pessoas ou bens de terceiros;</w:t>
      </w:r>
    </w:p>
    <w:p w14:paraId="76C566F0"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2D4113B6" w14:textId="58EE92A9"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lastRenderedPageBreak/>
        <w:t>8.21. Adotar as providências e precauções necessárias, inclusive consulta nos respectivos órgãos, se necessário for, a fim de que</w:t>
      </w:r>
      <w:r>
        <w:rPr>
          <w:rFonts w:ascii="Times New Roman" w:hAnsi="Times New Roman" w:cs="Times New Roman"/>
          <w:color w:val="000000"/>
          <w:sz w:val="24"/>
        </w:rPr>
        <w:t xml:space="preserve"> </w:t>
      </w:r>
      <w:r w:rsidRPr="009147C5">
        <w:rPr>
          <w:rFonts w:ascii="Times New Roman" w:hAnsi="Times New Roman" w:cs="Times New Roman"/>
          <w:color w:val="000000"/>
          <w:sz w:val="24"/>
        </w:rPr>
        <w:t>não venham a ser danificadas as redes hidrossanitárias, elétricas e de comunicação;</w:t>
      </w:r>
    </w:p>
    <w:p w14:paraId="537D31C3"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2C4FE442" w14:textId="449C04F7"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8.22. Promover a guarda, manutenção e vigilância de materiais, ferramentas, e tudo o que for necessário à execução dos serviços,</w:t>
      </w:r>
      <w:r>
        <w:rPr>
          <w:rFonts w:ascii="Times New Roman" w:hAnsi="Times New Roman" w:cs="Times New Roman"/>
          <w:color w:val="000000"/>
          <w:sz w:val="24"/>
        </w:rPr>
        <w:t xml:space="preserve"> </w:t>
      </w:r>
      <w:r w:rsidRPr="009147C5">
        <w:rPr>
          <w:rFonts w:ascii="Times New Roman" w:hAnsi="Times New Roman" w:cs="Times New Roman"/>
          <w:color w:val="000000"/>
          <w:sz w:val="24"/>
        </w:rPr>
        <w:t>durante a vigência do contrato;</w:t>
      </w:r>
    </w:p>
    <w:p w14:paraId="307750F9"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434C39F9" w14:textId="29CBC9D0" w:rsidR="009147C5" w:rsidRDefault="009147C5" w:rsidP="009147C5">
      <w:pPr>
        <w:autoSpaceDE w:val="0"/>
        <w:autoSpaceDN w:val="0"/>
        <w:adjustRightInd w:val="0"/>
        <w:jc w:val="both"/>
        <w:rPr>
          <w:rFonts w:ascii="Times New Roman" w:hAnsi="Times New Roman" w:cs="Times New Roman"/>
          <w:color w:val="000000"/>
          <w:sz w:val="24"/>
        </w:rPr>
      </w:pPr>
      <w:r w:rsidRPr="009147C5">
        <w:rPr>
          <w:rFonts w:ascii="Times New Roman" w:hAnsi="Times New Roman" w:cs="Times New Roman"/>
          <w:color w:val="000000"/>
          <w:sz w:val="24"/>
        </w:rPr>
        <w:t>8.23. Providenciar junto ao CREA e/ou ao CAU-BR as Anotações e Registros de Responsabilidade Técnica referentes ao objeto do</w:t>
      </w:r>
      <w:r>
        <w:rPr>
          <w:rFonts w:ascii="Times New Roman" w:hAnsi="Times New Roman" w:cs="Times New Roman"/>
          <w:color w:val="000000"/>
          <w:sz w:val="24"/>
        </w:rPr>
        <w:t xml:space="preserve"> </w:t>
      </w:r>
      <w:r w:rsidRPr="009147C5">
        <w:rPr>
          <w:rFonts w:ascii="Times New Roman" w:hAnsi="Times New Roman" w:cs="Times New Roman"/>
          <w:color w:val="000000"/>
          <w:sz w:val="24"/>
        </w:rPr>
        <w:t xml:space="preserve">contrato (deverá ser apresentada ART de cada uma das três etapas do serviço) e especialidades pertinentes, nos termos das Leis </w:t>
      </w:r>
      <w:proofErr w:type="spellStart"/>
      <w:r w:rsidRPr="009147C5">
        <w:rPr>
          <w:rFonts w:ascii="Times New Roman" w:hAnsi="Times New Roman" w:cs="Times New Roman"/>
          <w:color w:val="000000"/>
          <w:sz w:val="24"/>
        </w:rPr>
        <w:t>ns</w:t>
      </w:r>
      <w:proofErr w:type="spellEnd"/>
      <w:r w:rsidRPr="009147C5">
        <w:rPr>
          <w:rFonts w:ascii="Times New Roman" w:hAnsi="Times New Roman" w:cs="Times New Roman"/>
          <w:color w:val="000000"/>
          <w:sz w:val="24"/>
        </w:rPr>
        <w:t>. 6.496/77</w:t>
      </w:r>
      <w:r>
        <w:rPr>
          <w:rFonts w:ascii="Times New Roman" w:hAnsi="Times New Roman" w:cs="Times New Roman"/>
          <w:color w:val="000000"/>
          <w:sz w:val="24"/>
        </w:rPr>
        <w:t xml:space="preserve"> </w:t>
      </w:r>
      <w:r w:rsidRPr="009147C5">
        <w:rPr>
          <w:rFonts w:ascii="Times New Roman" w:hAnsi="Times New Roman" w:cs="Times New Roman"/>
          <w:color w:val="000000"/>
          <w:sz w:val="24"/>
        </w:rPr>
        <w:t>e 12.378/2010;</w:t>
      </w:r>
    </w:p>
    <w:p w14:paraId="0A0A03D0" w14:textId="77777777" w:rsidR="009147C5" w:rsidRPr="009147C5" w:rsidRDefault="009147C5" w:rsidP="009147C5">
      <w:pPr>
        <w:autoSpaceDE w:val="0"/>
        <w:autoSpaceDN w:val="0"/>
        <w:adjustRightInd w:val="0"/>
        <w:jc w:val="both"/>
        <w:rPr>
          <w:rFonts w:ascii="Times New Roman" w:hAnsi="Times New Roman" w:cs="Times New Roman"/>
          <w:color w:val="000000"/>
          <w:sz w:val="24"/>
        </w:rPr>
      </w:pPr>
    </w:p>
    <w:p w14:paraId="12AEF5F5" w14:textId="7F095C5D" w:rsidR="009147C5" w:rsidRPr="00D334EB" w:rsidRDefault="009147C5" w:rsidP="009147C5">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8.24. Ceder os direitos patrimoniais relativos ao projeto ou serviço técnico especializado, para que a Administração possa utilizá-lo de acordo com o previsto neste Termo de Referência e seus anexos, conforme artigo 111 da Lei n° 8.666, de 1993;</w:t>
      </w:r>
    </w:p>
    <w:p w14:paraId="252955C5" w14:textId="77777777" w:rsidR="009147C5" w:rsidRPr="00D334EB" w:rsidRDefault="009147C5" w:rsidP="009147C5">
      <w:pPr>
        <w:autoSpaceDE w:val="0"/>
        <w:autoSpaceDN w:val="0"/>
        <w:adjustRightInd w:val="0"/>
        <w:jc w:val="both"/>
        <w:rPr>
          <w:rFonts w:ascii="Times New Roman" w:hAnsi="Times New Roman" w:cs="Times New Roman"/>
          <w:sz w:val="24"/>
        </w:rPr>
      </w:pPr>
    </w:p>
    <w:p w14:paraId="1D727C05" w14:textId="2B155FA0" w:rsidR="0066050E" w:rsidRPr="00D334EB" w:rsidRDefault="009147C5" w:rsidP="009147C5">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8.24.1.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6E0238FD" w14:textId="77777777" w:rsidR="009147C5" w:rsidRPr="00D334EB" w:rsidRDefault="009147C5" w:rsidP="009147C5">
      <w:pPr>
        <w:autoSpaceDE w:val="0"/>
        <w:autoSpaceDN w:val="0"/>
        <w:adjustRightInd w:val="0"/>
        <w:jc w:val="both"/>
        <w:rPr>
          <w:rFonts w:ascii="Times New Roman" w:hAnsi="Times New Roman" w:cs="Times New Roman"/>
          <w:sz w:val="24"/>
        </w:rPr>
      </w:pPr>
    </w:p>
    <w:p w14:paraId="66514721" w14:textId="2075457A" w:rsidR="009147C5" w:rsidRPr="00D334EB" w:rsidRDefault="009147C5" w:rsidP="009147C5">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8.24.2.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6A5F3DFB" w14:textId="77777777" w:rsidR="009147C5" w:rsidRPr="00D334EB" w:rsidRDefault="009147C5" w:rsidP="009147C5">
      <w:pPr>
        <w:autoSpaceDE w:val="0"/>
        <w:autoSpaceDN w:val="0"/>
        <w:adjustRightInd w:val="0"/>
        <w:jc w:val="both"/>
        <w:rPr>
          <w:rFonts w:ascii="Times New Roman" w:hAnsi="Times New Roman" w:cs="Times New Roman"/>
          <w:sz w:val="24"/>
        </w:rPr>
      </w:pPr>
    </w:p>
    <w:p w14:paraId="109E400A" w14:textId="0AD073D7" w:rsidR="009147C5" w:rsidRDefault="009147C5" w:rsidP="009147C5">
      <w:pPr>
        <w:autoSpaceDE w:val="0"/>
        <w:autoSpaceDN w:val="0"/>
        <w:adjustRightInd w:val="0"/>
        <w:jc w:val="both"/>
        <w:rPr>
          <w:rFonts w:ascii="Times New Roman" w:hAnsi="Times New Roman" w:cs="Times New Roman"/>
          <w:sz w:val="24"/>
        </w:rPr>
      </w:pPr>
      <w:r w:rsidRPr="00D334EB">
        <w:rPr>
          <w:rFonts w:ascii="Times New Roman" w:hAnsi="Times New Roman" w:cs="Times New Roman"/>
          <w:sz w:val="24"/>
        </w:rPr>
        <w:t xml:space="preserve">8.25. Prestar os serviços dentro </w:t>
      </w:r>
      <w:r w:rsidRPr="009147C5">
        <w:rPr>
          <w:rFonts w:ascii="Times New Roman" w:hAnsi="Times New Roman" w:cs="Times New Roman"/>
          <w:sz w:val="24"/>
        </w:rPr>
        <w:t>dos parâmetros e rotinas estabelecidos, fornecendo todos os mater</w:t>
      </w:r>
      <w:r>
        <w:rPr>
          <w:rFonts w:ascii="Times New Roman" w:hAnsi="Times New Roman" w:cs="Times New Roman"/>
          <w:sz w:val="24"/>
        </w:rPr>
        <w:t xml:space="preserve">iais, equipamentos e utensílios </w:t>
      </w:r>
      <w:r w:rsidRPr="009147C5">
        <w:rPr>
          <w:rFonts w:ascii="Times New Roman" w:hAnsi="Times New Roman" w:cs="Times New Roman"/>
          <w:sz w:val="24"/>
        </w:rPr>
        <w:t>em quantidade, qualidade e tecnologia adequadas, com a observância às recomendações aceitas pela boa técnica, normas e legislação;</w:t>
      </w:r>
    </w:p>
    <w:p w14:paraId="79F8A2EB" w14:textId="77777777" w:rsidR="009147C5" w:rsidRPr="009147C5" w:rsidRDefault="009147C5" w:rsidP="009147C5">
      <w:pPr>
        <w:autoSpaceDE w:val="0"/>
        <w:autoSpaceDN w:val="0"/>
        <w:adjustRightInd w:val="0"/>
        <w:jc w:val="both"/>
        <w:rPr>
          <w:rFonts w:ascii="Times New Roman" w:hAnsi="Times New Roman" w:cs="Times New Roman"/>
          <w:sz w:val="24"/>
        </w:rPr>
      </w:pPr>
    </w:p>
    <w:p w14:paraId="2E70D225" w14:textId="549F51CA"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8.26. Promover a organização técnica e administrativa dos serviços, de modo a conduzi-los eficaz e eficientemente, de acordo com</w:t>
      </w:r>
      <w:r>
        <w:rPr>
          <w:rFonts w:ascii="Times New Roman" w:hAnsi="Times New Roman" w:cs="Times New Roman"/>
          <w:sz w:val="24"/>
        </w:rPr>
        <w:t xml:space="preserve"> </w:t>
      </w:r>
      <w:r w:rsidRPr="009147C5">
        <w:rPr>
          <w:rFonts w:ascii="Times New Roman" w:hAnsi="Times New Roman" w:cs="Times New Roman"/>
          <w:sz w:val="24"/>
        </w:rPr>
        <w:t>os documentos e especificações que integram este Termo de Referência, no prazo determinado;</w:t>
      </w:r>
    </w:p>
    <w:p w14:paraId="7F118600" w14:textId="77777777" w:rsidR="009147C5" w:rsidRPr="009147C5" w:rsidRDefault="009147C5" w:rsidP="009147C5">
      <w:pPr>
        <w:autoSpaceDE w:val="0"/>
        <w:autoSpaceDN w:val="0"/>
        <w:adjustRightInd w:val="0"/>
        <w:jc w:val="both"/>
        <w:rPr>
          <w:rFonts w:ascii="Times New Roman" w:hAnsi="Times New Roman" w:cs="Times New Roman"/>
          <w:sz w:val="24"/>
        </w:rPr>
      </w:pPr>
    </w:p>
    <w:p w14:paraId="185831E1" w14:textId="09D465C8" w:rsidR="009147C5" w:rsidRP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8.27. Refazer as pastas relativas a cada etapa do Projeto em caso de reprovação dos mesmos por parte da(s) fiscalização (ões)</w:t>
      </w:r>
      <w:r>
        <w:rPr>
          <w:rFonts w:ascii="Times New Roman" w:hAnsi="Times New Roman" w:cs="Times New Roman"/>
          <w:sz w:val="24"/>
        </w:rPr>
        <w:t xml:space="preserve"> </w:t>
      </w:r>
      <w:r w:rsidRPr="009147C5">
        <w:rPr>
          <w:rFonts w:ascii="Times New Roman" w:hAnsi="Times New Roman" w:cs="Times New Roman"/>
          <w:sz w:val="24"/>
        </w:rPr>
        <w:t>designada(s) pelo Ministério do Planejamento Desenvolvimento e Gestão, no prazo máximo de 10 dias após o recebimento do comunicado</w:t>
      </w:r>
    </w:p>
    <w:p w14:paraId="0A7E3C0A" w14:textId="77777777" w:rsidR="009147C5" w:rsidRDefault="009147C5" w:rsidP="009147C5">
      <w:pPr>
        <w:autoSpaceDE w:val="0"/>
        <w:autoSpaceDN w:val="0"/>
        <w:adjustRightInd w:val="0"/>
        <w:jc w:val="both"/>
        <w:rPr>
          <w:rFonts w:ascii="Times New Roman" w:hAnsi="Times New Roman" w:cs="Times New Roman"/>
          <w:sz w:val="24"/>
        </w:rPr>
      </w:pPr>
      <w:proofErr w:type="gramStart"/>
      <w:r w:rsidRPr="009147C5">
        <w:rPr>
          <w:rFonts w:ascii="Times New Roman" w:hAnsi="Times New Roman" w:cs="Times New Roman"/>
          <w:sz w:val="24"/>
        </w:rPr>
        <w:t>com</w:t>
      </w:r>
      <w:proofErr w:type="gramEnd"/>
      <w:r w:rsidRPr="009147C5">
        <w:rPr>
          <w:rFonts w:ascii="Times New Roman" w:hAnsi="Times New Roman" w:cs="Times New Roman"/>
          <w:sz w:val="24"/>
        </w:rPr>
        <w:t xml:space="preserve"> as solicitações de correção;</w:t>
      </w:r>
    </w:p>
    <w:p w14:paraId="34515FC1" w14:textId="77777777" w:rsidR="009147C5" w:rsidRPr="009147C5" w:rsidRDefault="009147C5" w:rsidP="009147C5">
      <w:pPr>
        <w:autoSpaceDE w:val="0"/>
        <w:autoSpaceDN w:val="0"/>
        <w:adjustRightInd w:val="0"/>
        <w:jc w:val="both"/>
        <w:rPr>
          <w:rFonts w:ascii="Times New Roman" w:hAnsi="Times New Roman" w:cs="Times New Roman"/>
          <w:sz w:val="24"/>
        </w:rPr>
      </w:pPr>
    </w:p>
    <w:p w14:paraId="3E7F637B" w14:textId="357740BE"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8.28. Fornecer, como condição prévia para execução dos serviços, cópia autenticada do documento de habilitação do profissional</w:t>
      </w:r>
      <w:r>
        <w:rPr>
          <w:rFonts w:ascii="Times New Roman" w:hAnsi="Times New Roman" w:cs="Times New Roman"/>
          <w:sz w:val="24"/>
        </w:rPr>
        <w:t xml:space="preserve"> </w:t>
      </w:r>
      <w:r w:rsidRPr="009147C5">
        <w:rPr>
          <w:rFonts w:ascii="Times New Roman" w:hAnsi="Times New Roman" w:cs="Times New Roman"/>
          <w:sz w:val="24"/>
        </w:rPr>
        <w:t>responsável, bem como de sua ART, e do documento comprobatório da inscrição no CREA da sede da empresa;</w:t>
      </w:r>
    </w:p>
    <w:p w14:paraId="3AFB945D" w14:textId="77777777" w:rsidR="009147C5" w:rsidRPr="009147C5" w:rsidRDefault="009147C5" w:rsidP="009147C5">
      <w:pPr>
        <w:autoSpaceDE w:val="0"/>
        <w:autoSpaceDN w:val="0"/>
        <w:adjustRightInd w:val="0"/>
        <w:jc w:val="both"/>
        <w:rPr>
          <w:rFonts w:ascii="Times New Roman" w:hAnsi="Times New Roman" w:cs="Times New Roman"/>
          <w:sz w:val="24"/>
        </w:rPr>
      </w:pPr>
    </w:p>
    <w:p w14:paraId="16693C6C" w14:textId="74AB9CD5"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8.29. Comunicar à Fiscalização do MP com antecedência mínima de 01 (um) dia útil, a necessidade de realização de quaisquer</w:t>
      </w:r>
      <w:r w:rsidR="007D0F67">
        <w:rPr>
          <w:rFonts w:ascii="Times New Roman" w:hAnsi="Times New Roman" w:cs="Times New Roman"/>
          <w:sz w:val="24"/>
        </w:rPr>
        <w:t xml:space="preserve"> </w:t>
      </w:r>
      <w:r w:rsidRPr="009147C5">
        <w:rPr>
          <w:rFonts w:ascii="Times New Roman" w:hAnsi="Times New Roman" w:cs="Times New Roman"/>
          <w:sz w:val="24"/>
        </w:rPr>
        <w:t>serviços/visitas fora do horário comercial;</w:t>
      </w:r>
    </w:p>
    <w:p w14:paraId="278D5967" w14:textId="77777777" w:rsidR="007D0F67" w:rsidRPr="009147C5" w:rsidRDefault="007D0F67" w:rsidP="009147C5">
      <w:pPr>
        <w:autoSpaceDE w:val="0"/>
        <w:autoSpaceDN w:val="0"/>
        <w:adjustRightInd w:val="0"/>
        <w:jc w:val="both"/>
        <w:rPr>
          <w:rFonts w:ascii="Times New Roman" w:hAnsi="Times New Roman" w:cs="Times New Roman"/>
          <w:sz w:val="24"/>
        </w:rPr>
      </w:pPr>
    </w:p>
    <w:p w14:paraId="08433600" w14:textId="76B65E54"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8.30. Responder por qualquer acidente de trabalho na execução dos serviços, por uso indevido de patentes registradas em nome de</w:t>
      </w:r>
      <w:r w:rsidR="007D0F67">
        <w:rPr>
          <w:rFonts w:ascii="Times New Roman" w:hAnsi="Times New Roman" w:cs="Times New Roman"/>
          <w:sz w:val="24"/>
        </w:rPr>
        <w:t xml:space="preserve"> </w:t>
      </w:r>
      <w:r w:rsidRPr="009147C5">
        <w:rPr>
          <w:rFonts w:ascii="Times New Roman" w:hAnsi="Times New Roman" w:cs="Times New Roman"/>
          <w:sz w:val="24"/>
        </w:rPr>
        <w:t xml:space="preserve">terceiros, por danos resultantes de caso fortuito ou de força </w:t>
      </w:r>
      <w:r w:rsidRPr="009147C5">
        <w:rPr>
          <w:rFonts w:ascii="Times New Roman" w:hAnsi="Times New Roman" w:cs="Times New Roman"/>
          <w:sz w:val="24"/>
        </w:rPr>
        <w:lastRenderedPageBreak/>
        <w:t>maior, por qualquer causa de destruição, danificação, defeitos ou incorreções dos</w:t>
      </w:r>
      <w:r w:rsidR="007D0F67">
        <w:rPr>
          <w:rFonts w:ascii="Times New Roman" w:hAnsi="Times New Roman" w:cs="Times New Roman"/>
          <w:sz w:val="24"/>
        </w:rPr>
        <w:t xml:space="preserve"> </w:t>
      </w:r>
      <w:r w:rsidRPr="009147C5">
        <w:rPr>
          <w:rFonts w:ascii="Times New Roman" w:hAnsi="Times New Roman" w:cs="Times New Roman"/>
          <w:sz w:val="24"/>
        </w:rPr>
        <w:t>serviços ou dos bens da Contratante, de seus funcionários ou de terceiros;</w:t>
      </w:r>
    </w:p>
    <w:p w14:paraId="4D4DB320" w14:textId="77777777" w:rsidR="007D0F67" w:rsidRPr="009147C5" w:rsidRDefault="007D0F67" w:rsidP="009147C5">
      <w:pPr>
        <w:autoSpaceDE w:val="0"/>
        <w:autoSpaceDN w:val="0"/>
        <w:adjustRightInd w:val="0"/>
        <w:jc w:val="both"/>
        <w:rPr>
          <w:rFonts w:ascii="Times New Roman" w:hAnsi="Times New Roman" w:cs="Times New Roman"/>
          <w:sz w:val="24"/>
        </w:rPr>
      </w:pPr>
    </w:p>
    <w:p w14:paraId="7AA749B5" w14:textId="699A09E3"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8.31. Quando não for possível a verificação da regularidade no Sistema de Cadastro de Fornecedores – SICAF, a empresa</w:t>
      </w:r>
      <w:r w:rsidR="007D0F67">
        <w:rPr>
          <w:rFonts w:ascii="Times New Roman" w:hAnsi="Times New Roman" w:cs="Times New Roman"/>
          <w:sz w:val="24"/>
        </w:rPr>
        <w:t xml:space="preserve"> </w:t>
      </w:r>
      <w:r w:rsidRPr="009147C5">
        <w:rPr>
          <w:rFonts w:ascii="Times New Roman" w:hAnsi="Times New Roman" w:cs="Times New Roman"/>
          <w:sz w:val="24"/>
        </w:rPr>
        <w:t>contratada cujos empregados vinculados ao serviço sejam regidos pela CLT deverá entregar ao setor responsável pela fiscalização do</w:t>
      </w:r>
      <w:r w:rsidR="007D0F67">
        <w:rPr>
          <w:rFonts w:ascii="Times New Roman" w:hAnsi="Times New Roman" w:cs="Times New Roman"/>
          <w:sz w:val="24"/>
        </w:rPr>
        <w:t xml:space="preserve"> </w:t>
      </w:r>
      <w:r w:rsidRPr="009147C5">
        <w:rPr>
          <w:rFonts w:ascii="Times New Roman" w:hAnsi="Times New Roman" w:cs="Times New Roman"/>
          <w:sz w:val="24"/>
        </w:rPr>
        <w:t>contrato os seguintes documentos:</w:t>
      </w:r>
    </w:p>
    <w:p w14:paraId="557A2EB1" w14:textId="77777777" w:rsidR="007D0F67" w:rsidRPr="009147C5" w:rsidRDefault="007D0F67" w:rsidP="009147C5">
      <w:pPr>
        <w:autoSpaceDE w:val="0"/>
        <w:autoSpaceDN w:val="0"/>
        <w:adjustRightInd w:val="0"/>
        <w:jc w:val="both"/>
        <w:rPr>
          <w:rFonts w:ascii="Times New Roman" w:hAnsi="Times New Roman" w:cs="Times New Roman"/>
          <w:sz w:val="24"/>
        </w:rPr>
      </w:pPr>
    </w:p>
    <w:p w14:paraId="7EC38B7A" w14:textId="77777777"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 xml:space="preserve">8.31.1. </w:t>
      </w:r>
      <w:proofErr w:type="gramStart"/>
      <w:r w:rsidRPr="009147C5">
        <w:rPr>
          <w:rFonts w:ascii="Times New Roman" w:hAnsi="Times New Roman" w:cs="Times New Roman"/>
          <w:sz w:val="24"/>
        </w:rPr>
        <w:t>prova</w:t>
      </w:r>
      <w:proofErr w:type="gramEnd"/>
      <w:r w:rsidRPr="009147C5">
        <w:rPr>
          <w:rFonts w:ascii="Times New Roman" w:hAnsi="Times New Roman" w:cs="Times New Roman"/>
          <w:sz w:val="24"/>
        </w:rPr>
        <w:t xml:space="preserve"> de regularidade relativa à Seguridade Social;</w:t>
      </w:r>
    </w:p>
    <w:p w14:paraId="4B5E255A" w14:textId="77777777" w:rsidR="007D0F67" w:rsidRPr="009147C5" w:rsidRDefault="007D0F67" w:rsidP="009147C5">
      <w:pPr>
        <w:autoSpaceDE w:val="0"/>
        <w:autoSpaceDN w:val="0"/>
        <w:adjustRightInd w:val="0"/>
        <w:jc w:val="both"/>
        <w:rPr>
          <w:rFonts w:ascii="Times New Roman" w:hAnsi="Times New Roman" w:cs="Times New Roman"/>
          <w:sz w:val="24"/>
        </w:rPr>
      </w:pPr>
    </w:p>
    <w:p w14:paraId="2ECAC8B9" w14:textId="77777777"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 xml:space="preserve">8.31.2. </w:t>
      </w:r>
      <w:proofErr w:type="gramStart"/>
      <w:r w:rsidRPr="009147C5">
        <w:rPr>
          <w:rFonts w:ascii="Times New Roman" w:hAnsi="Times New Roman" w:cs="Times New Roman"/>
          <w:sz w:val="24"/>
        </w:rPr>
        <w:t>certidão</w:t>
      </w:r>
      <w:proofErr w:type="gramEnd"/>
      <w:r w:rsidRPr="009147C5">
        <w:rPr>
          <w:rFonts w:ascii="Times New Roman" w:hAnsi="Times New Roman" w:cs="Times New Roman"/>
          <w:sz w:val="24"/>
        </w:rPr>
        <w:t xml:space="preserve"> conjunta relativa aos tributos federais e à Dívida Ativa da União;</w:t>
      </w:r>
    </w:p>
    <w:p w14:paraId="75CBBA7E" w14:textId="77777777" w:rsidR="007D0F67" w:rsidRPr="009147C5" w:rsidRDefault="007D0F67" w:rsidP="009147C5">
      <w:pPr>
        <w:autoSpaceDE w:val="0"/>
        <w:autoSpaceDN w:val="0"/>
        <w:adjustRightInd w:val="0"/>
        <w:jc w:val="both"/>
        <w:rPr>
          <w:rFonts w:ascii="Times New Roman" w:hAnsi="Times New Roman" w:cs="Times New Roman"/>
          <w:sz w:val="24"/>
        </w:rPr>
      </w:pPr>
    </w:p>
    <w:p w14:paraId="27BCA135" w14:textId="5D7F6377"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 xml:space="preserve">8.31.3. </w:t>
      </w:r>
      <w:proofErr w:type="gramStart"/>
      <w:r w:rsidRPr="009147C5">
        <w:rPr>
          <w:rFonts w:ascii="Times New Roman" w:hAnsi="Times New Roman" w:cs="Times New Roman"/>
          <w:sz w:val="24"/>
        </w:rPr>
        <w:t>certidões</w:t>
      </w:r>
      <w:proofErr w:type="gramEnd"/>
      <w:r w:rsidRPr="009147C5">
        <w:rPr>
          <w:rFonts w:ascii="Times New Roman" w:hAnsi="Times New Roman" w:cs="Times New Roman"/>
          <w:sz w:val="24"/>
        </w:rPr>
        <w:t xml:space="preserve"> que comprovem a regularidade perante as Fazendas Estadual, Distrital e Municipal do domicílio ou sede do</w:t>
      </w:r>
      <w:r w:rsidR="007D0F67">
        <w:rPr>
          <w:rFonts w:ascii="Times New Roman" w:hAnsi="Times New Roman" w:cs="Times New Roman"/>
          <w:sz w:val="24"/>
        </w:rPr>
        <w:t xml:space="preserve"> </w:t>
      </w:r>
      <w:r w:rsidRPr="009147C5">
        <w:rPr>
          <w:rFonts w:ascii="Times New Roman" w:hAnsi="Times New Roman" w:cs="Times New Roman"/>
          <w:sz w:val="24"/>
        </w:rPr>
        <w:t>contratado;</w:t>
      </w:r>
    </w:p>
    <w:p w14:paraId="7B17A5FE" w14:textId="77777777" w:rsidR="007D0F67" w:rsidRPr="009147C5" w:rsidRDefault="007D0F67" w:rsidP="009147C5">
      <w:pPr>
        <w:autoSpaceDE w:val="0"/>
        <w:autoSpaceDN w:val="0"/>
        <w:adjustRightInd w:val="0"/>
        <w:jc w:val="both"/>
        <w:rPr>
          <w:rFonts w:ascii="Times New Roman" w:hAnsi="Times New Roman" w:cs="Times New Roman"/>
          <w:sz w:val="24"/>
        </w:rPr>
      </w:pPr>
    </w:p>
    <w:p w14:paraId="0A813E5B" w14:textId="77777777"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8.31.4. Certidão de Regularidade do FGTS – CRF; e</w:t>
      </w:r>
    </w:p>
    <w:p w14:paraId="5547F257" w14:textId="77777777" w:rsidR="007D0F67" w:rsidRPr="009147C5" w:rsidRDefault="007D0F67" w:rsidP="009147C5">
      <w:pPr>
        <w:autoSpaceDE w:val="0"/>
        <w:autoSpaceDN w:val="0"/>
        <w:adjustRightInd w:val="0"/>
        <w:jc w:val="both"/>
        <w:rPr>
          <w:rFonts w:ascii="Times New Roman" w:hAnsi="Times New Roman" w:cs="Times New Roman"/>
          <w:sz w:val="24"/>
        </w:rPr>
      </w:pPr>
    </w:p>
    <w:p w14:paraId="1B41E335" w14:textId="77777777"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8.31.5. Certidão Negativa de Débitos Trabalhistas – CNDT;</w:t>
      </w:r>
    </w:p>
    <w:p w14:paraId="4428D131" w14:textId="77777777" w:rsidR="007D0F67" w:rsidRPr="009147C5" w:rsidRDefault="007D0F67" w:rsidP="009147C5">
      <w:pPr>
        <w:autoSpaceDE w:val="0"/>
        <w:autoSpaceDN w:val="0"/>
        <w:adjustRightInd w:val="0"/>
        <w:jc w:val="both"/>
        <w:rPr>
          <w:rFonts w:ascii="Times New Roman" w:hAnsi="Times New Roman" w:cs="Times New Roman"/>
          <w:sz w:val="24"/>
        </w:rPr>
      </w:pPr>
    </w:p>
    <w:p w14:paraId="49B619EE" w14:textId="77777777" w:rsidR="009147C5"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8.31.6. Serão de exclusiva responsabilidade da contratada eventuais erros/equívocos no dimensionamento da proposta.</w:t>
      </w:r>
    </w:p>
    <w:p w14:paraId="6CEE199E" w14:textId="77777777" w:rsidR="007D0F67" w:rsidRPr="009147C5" w:rsidRDefault="007D0F67" w:rsidP="009147C5">
      <w:pPr>
        <w:autoSpaceDE w:val="0"/>
        <w:autoSpaceDN w:val="0"/>
        <w:adjustRightInd w:val="0"/>
        <w:jc w:val="both"/>
        <w:rPr>
          <w:rFonts w:ascii="Times New Roman" w:hAnsi="Times New Roman" w:cs="Times New Roman"/>
          <w:sz w:val="24"/>
        </w:rPr>
      </w:pPr>
    </w:p>
    <w:p w14:paraId="62D9C303" w14:textId="335FD348" w:rsidR="009147C5" w:rsidRPr="007D0F67" w:rsidRDefault="009147C5" w:rsidP="009147C5">
      <w:pPr>
        <w:autoSpaceDE w:val="0"/>
        <w:autoSpaceDN w:val="0"/>
        <w:adjustRightInd w:val="0"/>
        <w:jc w:val="both"/>
        <w:rPr>
          <w:rFonts w:ascii="Times New Roman" w:hAnsi="Times New Roman" w:cs="Times New Roman"/>
          <w:sz w:val="24"/>
        </w:rPr>
      </w:pPr>
      <w:r w:rsidRPr="009147C5">
        <w:rPr>
          <w:rFonts w:ascii="Times New Roman" w:hAnsi="Times New Roman" w:cs="Times New Roman"/>
          <w:sz w:val="24"/>
        </w:rPr>
        <w:t>8.32. Após a assinatura do contrato, a contratada deverá participar de reunião inicial, devidamente registrada em Ata, para dar</w:t>
      </w:r>
      <w:r w:rsidR="007D0F67">
        <w:rPr>
          <w:rFonts w:ascii="Times New Roman" w:hAnsi="Times New Roman" w:cs="Times New Roman"/>
          <w:sz w:val="24"/>
        </w:rPr>
        <w:t xml:space="preserve"> </w:t>
      </w:r>
      <w:r w:rsidRPr="009147C5">
        <w:rPr>
          <w:rFonts w:ascii="Times New Roman" w:hAnsi="Times New Roman" w:cs="Times New Roman"/>
          <w:sz w:val="24"/>
        </w:rPr>
        <w:t>início à execução do serviço, com o esclarecimento das obrigações contratuais, em que estejam presentes os técnicos responsáveis pela</w:t>
      </w:r>
      <w:r w:rsidR="007D0F67">
        <w:rPr>
          <w:rFonts w:ascii="Times New Roman" w:hAnsi="Times New Roman" w:cs="Times New Roman"/>
          <w:sz w:val="24"/>
        </w:rPr>
        <w:t xml:space="preserve"> </w:t>
      </w:r>
      <w:r w:rsidRPr="009147C5">
        <w:rPr>
          <w:rFonts w:ascii="Times New Roman" w:hAnsi="Times New Roman" w:cs="Times New Roman"/>
          <w:sz w:val="24"/>
        </w:rPr>
        <w:t>elaboração do termo de referência, o gestor do contrato, os fiscais e supervisores do contrato, os técnicos da área requisitante, o preposto da</w:t>
      </w:r>
      <w:r w:rsidR="007D0F67">
        <w:rPr>
          <w:rFonts w:ascii="Times New Roman" w:hAnsi="Times New Roman" w:cs="Times New Roman"/>
          <w:sz w:val="24"/>
        </w:rPr>
        <w:t xml:space="preserve"> </w:t>
      </w:r>
      <w:r w:rsidRPr="009147C5">
        <w:rPr>
          <w:rFonts w:ascii="Times New Roman" w:hAnsi="Times New Roman" w:cs="Times New Roman"/>
          <w:sz w:val="24"/>
        </w:rPr>
        <w:t>empresa e os gerentes das áreas que executarão os serviços contratados.</w:t>
      </w:r>
    </w:p>
    <w:p w14:paraId="584F0427" w14:textId="77777777" w:rsidR="009147C5" w:rsidRPr="009147C5" w:rsidRDefault="009147C5" w:rsidP="009147C5">
      <w:pPr>
        <w:autoSpaceDE w:val="0"/>
        <w:autoSpaceDN w:val="0"/>
        <w:adjustRightInd w:val="0"/>
        <w:jc w:val="both"/>
        <w:rPr>
          <w:rFonts w:ascii="Times New Roman" w:hAnsi="Times New Roman" w:cs="Times New Roman"/>
          <w:color w:val="FF0000"/>
          <w:sz w:val="24"/>
        </w:rPr>
      </w:pPr>
    </w:p>
    <w:p w14:paraId="3F42DAB1" w14:textId="689130A1" w:rsidR="0062114E" w:rsidRDefault="0062114E" w:rsidP="0062114E">
      <w:pPr>
        <w:pStyle w:val="Nivel1"/>
        <w:numPr>
          <w:ilvl w:val="0"/>
          <w:numId w:val="0"/>
        </w:numPr>
        <w:rPr>
          <w:rFonts w:ascii="Times New Roman" w:hAnsi="Times New Roman"/>
          <w:sz w:val="24"/>
          <w:szCs w:val="24"/>
        </w:rPr>
      </w:pPr>
      <w:r>
        <w:rPr>
          <w:rFonts w:ascii="Times New Roman" w:hAnsi="Times New Roman"/>
          <w:sz w:val="24"/>
          <w:szCs w:val="24"/>
        </w:rPr>
        <w:t xml:space="preserve">9. </w:t>
      </w:r>
      <w:r w:rsidRPr="0062114E">
        <w:rPr>
          <w:rFonts w:ascii="Times New Roman" w:hAnsi="Times New Roman"/>
          <w:sz w:val="24"/>
          <w:szCs w:val="24"/>
        </w:rPr>
        <w:t xml:space="preserve">CLÁUSULA NONA – OBRIGAÇÕES </w:t>
      </w:r>
      <w:r>
        <w:rPr>
          <w:rFonts w:ascii="Times New Roman" w:hAnsi="Times New Roman"/>
          <w:sz w:val="24"/>
          <w:szCs w:val="24"/>
        </w:rPr>
        <w:t>DA CONTRATANTE</w:t>
      </w:r>
    </w:p>
    <w:p w14:paraId="333A22C9" w14:textId="73D8AFD5"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.1. Cumprir fielmente as disposições do contrato e exigir o cumprimento de todas as obrigações assumidas pela Contratada, de</w:t>
      </w:r>
      <w:r>
        <w:rPr>
          <w:rFonts w:ascii="Times New Roman" w:hAnsi="Times New Roman" w:cs="Times New Roman"/>
          <w:color w:val="000000"/>
          <w:sz w:val="24"/>
        </w:rPr>
        <w:t xml:space="preserve"> </w:t>
      </w:r>
      <w:r w:rsidRPr="002854B2">
        <w:rPr>
          <w:rFonts w:ascii="Times New Roman" w:hAnsi="Times New Roman" w:cs="Times New Roman"/>
          <w:color w:val="000000"/>
          <w:sz w:val="24"/>
        </w:rPr>
        <w:t>acordo com as cláusulas contratuais e os termos de sua proposta;</w:t>
      </w:r>
    </w:p>
    <w:p w14:paraId="5ADE75AA"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6B1FC1D9" w14:textId="1B2A226B"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.2. Exercer o acompanhamento e a fiscalização dos serviços, por servidor ou comissão especialmente designada, anotando em</w:t>
      </w:r>
      <w:r>
        <w:rPr>
          <w:rFonts w:ascii="Times New Roman" w:hAnsi="Times New Roman" w:cs="Times New Roman"/>
          <w:color w:val="000000"/>
          <w:sz w:val="24"/>
        </w:rPr>
        <w:t xml:space="preserve"> </w:t>
      </w:r>
      <w:r w:rsidRPr="002854B2">
        <w:rPr>
          <w:rFonts w:ascii="Times New Roman" w:hAnsi="Times New Roman" w:cs="Times New Roman"/>
          <w:color w:val="000000"/>
          <w:sz w:val="24"/>
        </w:rPr>
        <w:t>registro próprio as falhas detectadas, indicando dia, mês e ano, bem como o nome dos empregados eventualmente envolvidos,</w:t>
      </w:r>
      <w:r>
        <w:rPr>
          <w:rFonts w:ascii="Times New Roman" w:hAnsi="Times New Roman" w:cs="Times New Roman"/>
          <w:color w:val="000000"/>
          <w:sz w:val="24"/>
        </w:rPr>
        <w:t xml:space="preserve"> </w:t>
      </w:r>
      <w:r w:rsidRPr="002854B2">
        <w:rPr>
          <w:rFonts w:ascii="Times New Roman" w:hAnsi="Times New Roman" w:cs="Times New Roman"/>
          <w:color w:val="000000"/>
          <w:sz w:val="24"/>
        </w:rPr>
        <w:t>encaminhando os apontamentos à autoridade competente para as providências cabíveis, na forma prevista na Lei n° 8.666/93;</w:t>
      </w:r>
    </w:p>
    <w:p w14:paraId="3A7728C8"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45098FC0" w14:textId="73BA5121"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.3. Notificar a Contratada por escrito da ocorrência de eventuais imperfeições, falhas ou irregularidades constatadas no curso da</w:t>
      </w:r>
      <w:r>
        <w:rPr>
          <w:rFonts w:ascii="Times New Roman" w:hAnsi="Times New Roman" w:cs="Times New Roman"/>
          <w:color w:val="000000"/>
          <w:sz w:val="24"/>
        </w:rPr>
        <w:t xml:space="preserve"> </w:t>
      </w:r>
      <w:r w:rsidRPr="002854B2">
        <w:rPr>
          <w:rFonts w:ascii="Times New Roman" w:hAnsi="Times New Roman" w:cs="Times New Roman"/>
          <w:color w:val="000000"/>
          <w:sz w:val="24"/>
        </w:rPr>
        <w:t>execução dos serviços, fixando prazo para a sua correção, certificando-se de que as soluções por ela propostas sejam as mais adequadas;</w:t>
      </w:r>
    </w:p>
    <w:p w14:paraId="4DC74C62"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1ADC8122" w14:textId="742AA4CA"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.4. Pagar à Contratada o valor resultante da prestação do serviço, conforme definido em contrato;</w:t>
      </w:r>
    </w:p>
    <w:p w14:paraId="2300BCD1"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38CFBFE9" w14:textId="2B604E69" w:rsidR="002854B2" w:rsidRPr="00941DE0" w:rsidRDefault="002854B2" w:rsidP="002854B2">
      <w:pPr>
        <w:autoSpaceDE w:val="0"/>
        <w:autoSpaceDN w:val="0"/>
        <w:adjustRightInd w:val="0"/>
        <w:jc w:val="both"/>
        <w:rPr>
          <w:rFonts w:ascii="Times New Roman" w:hAnsi="Times New Roman" w:cs="Times New Roman"/>
          <w:sz w:val="24"/>
        </w:rPr>
      </w:pPr>
      <w:r w:rsidRPr="00941DE0">
        <w:rPr>
          <w:rFonts w:ascii="Times New Roman" w:hAnsi="Times New Roman" w:cs="Times New Roman"/>
          <w:sz w:val="24"/>
        </w:rPr>
        <w:lastRenderedPageBreak/>
        <w:t>9.5. Efetuar as retenções tributárias devidas sobre o valor da fatura de serviços da Contratada, em conformidade com o item 6, anexo XI da IN SEGES/MP nº 5/2017;</w:t>
      </w:r>
    </w:p>
    <w:p w14:paraId="28ACDBF3" w14:textId="77777777" w:rsidR="002854B2" w:rsidRPr="002854B2" w:rsidRDefault="002854B2" w:rsidP="002854B2">
      <w:pPr>
        <w:autoSpaceDE w:val="0"/>
        <w:autoSpaceDN w:val="0"/>
        <w:adjustRightInd w:val="0"/>
        <w:jc w:val="both"/>
        <w:rPr>
          <w:rFonts w:ascii="Times New Roman" w:hAnsi="Times New Roman" w:cs="Times New Roman"/>
          <w:color w:val="FF0000"/>
          <w:sz w:val="24"/>
        </w:rPr>
      </w:pPr>
    </w:p>
    <w:p w14:paraId="1502114F" w14:textId="3DFA5D22"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.6. Fornecer por escrito as informações necessárias para o desenvolvimento dos serviços objeto do contrato;</w:t>
      </w:r>
    </w:p>
    <w:p w14:paraId="48D3AC21"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4BC5A999" w14:textId="27D7BF89"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.7. Cientificar o órgão de representação judicial da Advocacia-Geral da União para adoção das medidas cabíveis quando do</w:t>
      </w:r>
      <w:r>
        <w:rPr>
          <w:rFonts w:ascii="Times New Roman" w:hAnsi="Times New Roman" w:cs="Times New Roman"/>
          <w:color w:val="000000"/>
          <w:sz w:val="24"/>
        </w:rPr>
        <w:t xml:space="preserve"> </w:t>
      </w:r>
      <w:r w:rsidRPr="002854B2">
        <w:rPr>
          <w:rFonts w:ascii="Times New Roman" w:hAnsi="Times New Roman" w:cs="Times New Roman"/>
          <w:color w:val="000000"/>
          <w:sz w:val="24"/>
        </w:rPr>
        <w:t>descumprimento das obrigações pela Contratada;</w:t>
      </w:r>
    </w:p>
    <w:p w14:paraId="1ADBB52D"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79082500" w14:textId="2C43E1E2"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.8. Zelar pelo cumprimento das obrigações da Contratada relativas à observância das normas ambientais vigentes;</w:t>
      </w:r>
    </w:p>
    <w:p w14:paraId="433D68F4"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01643693" w14:textId="2C066317" w:rsidR="002854B2" w:rsidRDefault="002854B2" w:rsidP="002854B2">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w:t>
      </w:r>
      <w:r w:rsidRPr="002854B2">
        <w:rPr>
          <w:rFonts w:ascii="Times New Roman" w:hAnsi="Times New Roman" w:cs="Times New Roman"/>
          <w:color w:val="000000"/>
          <w:sz w:val="24"/>
        </w:rPr>
        <w:t>.9. Proporcionar todas as condições para que a Contratada possa desempenhar seus serviços de acordo com as determinações do</w:t>
      </w:r>
      <w:r>
        <w:rPr>
          <w:rFonts w:ascii="Times New Roman" w:hAnsi="Times New Roman" w:cs="Times New Roman"/>
          <w:color w:val="000000"/>
          <w:sz w:val="24"/>
        </w:rPr>
        <w:t xml:space="preserve"> </w:t>
      </w:r>
      <w:r w:rsidRPr="002854B2">
        <w:rPr>
          <w:rFonts w:ascii="Times New Roman" w:hAnsi="Times New Roman" w:cs="Times New Roman"/>
          <w:color w:val="000000"/>
          <w:sz w:val="24"/>
        </w:rPr>
        <w:t>Contrato, do Edital, especialmente do Termo de Referência e seus anexos;</w:t>
      </w:r>
    </w:p>
    <w:p w14:paraId="48ADABDD" w14:textId="77777777" w:rsidR="002854B2" w:rsidRPr="002854B2" w:rsidRDefault="002854B2" w:rsidP="002854B2">
      <w:pPr>
        <w:autoSpaceDE w:val="0"/>
        <w:autoSpaceDN w:val="0"/>
        <w:adjustRightInd w:val="0"/>
        <w:jc w:val="both"/>
        <w:rPr>
          <w:rFonts w:ascii="Times New Roman" w:hAnsi="Times New Roman" w:cs="Times New Roman"/>
          <w:color w:val="000000"/>
          <w:sz w:val="24"/>
        </w:rPr>
      </w:pPr>
    </w:p>
    <w:p w14:paraId="1CB7107E" w14:textId="4D792CAD" w:rsidR="00DB2918" w:rsidRPr="00DB2918" w:rsidRDefault="002854B2" w:rsidP="00DB2918">
      <w:pPr>
        <w:autoSpaceDE w:val="0"/>
        <w:autoSpaceDN w:val="0"/>
        <w:adjustRightInd w:val="0"/>
        <w:jc w:val="both"/>
        <w:rPr>
          <w:rFonts w:ascii="Times New Roman" w:hAnsi="Times New Roman" w:cs="Times New Roman"/>
          <w:color w:val="000000"/>
          <w:sz w:val="24"/>
        </w:rPr>
      </w:pPr>
      <w:r w:rsidRPr="00DB2918">
        <w:rPr>
          <w:rFonts w:ascii="Times New Roman" w:hAnsi="Times New Roman" w:cs="Times New Roman"/>
          <w:color w:val="000000"/>
          <w:sz w:val="24"/>
        </w:rPr>
        <w:t>9.10. Zelar para que, durante toda a vigência do contrato, sejam mantidas, em compatibilidade com as obrigações assumidas pela</w:t>
      </w:r>
      <w:r w:rsidR="00DB2918" w:rsidRPr="00DB2918">
        <w:rPr>
          <w:rFonts w:ascii="Times New Roman" w:hAnsi="Times New Roman" w:cs="Times New Roman"/>
          <w:color w:val="000000"/>
          <w:sz w:val="24"/>
        </w:rPr>
        <w:t xml:space="preserve"> </w:t>
      </w:r>
      <w:r w:rsidRPr="00DB2918">
        <w:rPr>
          <w:rFonts w:ascii="Times New Roman" w:hAnsi="Times New Roman" w:cs="Times New Roman"/>
          <w:color w:val="000000"/>
          <w:sz w:val="24"/>
        </w:rPr>
        <w:t>Contratada, todas as condições de habilitação e qualificação exigidas na licitação.</w:t>
      </w:r>
    </w:p>
    <w:p w14:paraId="10105671" w14:textId="36006E77" w:rsidR="00744372" w:rsidRPr="001273E2" w:rsidRDefault="00744372" w:rsidP="002854B2">
      <w:pPr>
        <w:pStyle w:val="Nivel1"/>
        <w:numPr>
          <w:ilvl w:val="0"/>
          <w:numId w:val="0"/>
        </w:numPr>
        <w:rPr>
          <w:rFonts w:ascii="Times New Roman" w:hAnsi="Times New Roman"/>
          <w:sz w:val="24"/>
          <w:szCs w:val="24"/>
        </w:rPr>
      </w:pPr>
      <w:r>
        <w:rPr>
          <w:rFonts w:ascii="Times New Roman" w:hAnsi="Times New Roman"/>
          <w:sz w:val="24"/>
          <w:szCs w:val="24"/>
        </w:rPr>
        <w:t xml:space="preserve">10. </w:t>
      </w:r>
      <w:r w:rsidRPr="001273E2">
        <w:rPr>
          <w:rFonts w:ascii="Times New Roman" w:hAnsi="Times New Roman"/>
          <w:sz w:val="24"/>
          <w:szCs w:val="24"/>
        </w:rPr>
        <w:t xml:space="preserve">CLÁUSULA DÉCIMA – </w:t>
      </w:r>
      <w:r>
        <w:rPr>
          <w:rFonts w:ascii="Times New Roman" w:hAnsi="Times New Roman"/>
          <w:sz w:val="24"/>
          <w:szCs w:val="24"/>
        </w:rPr>
        <w:t>DO CONTROLE E FISCALIZAÇÃO DA EXECUÇÃO</w:t>
      </w:r>
      <w:r w:rsidRPr="001273E2">
        <w:rPr>
          <w:rFonts w:ascii="Times New Roman" w:hAnsi="Times New Roman"/>
          <w:sz w:val="24"/>
          <w:szCs w:val="24"/>
        </w:rPr>
        <w:t>.</w:t>
      </w:r>
    </w:p>
    <w:p w14:paraId="76F78A88" w14:textId="333A8918" w:rsidR="00744372" w:rsidRDefault="00744372" w:rsidP="00744372">
      <w:pPr>
        <w:autoSpaceDE w:val="0"/>
        <w:autoSpaceDN w:val="0"/>
        <w:adjustRightInd w:val="0"/>
        <w:jc w:val="both"/>
        <w:rPr>
          <w:rFonts w:ascii="Times New Roman" w:hAnsi="Times New Roman" w:cs="Times New Roman"/>
          <w:sz w:val="24"/>
        </w:rPr>
      </w:pPr>
      <w:r>
        <w:rPr>
          <w:rFonts w:ascii="Times New Roman" w:hAnsi="Times New Roman" w:cs="Times New Roman"/>
          <w:sz w:val="24"/>
        </w:rPr>
        <w:t>10</w:t>
      </w:r>
      <w:r w:rsidRPr="00744372">
        <w:rPr>
          <w:rFonts w:ascii="Times New Roman" w:hAnsi="Times New Roman" w:cs="Times New Roman"/>
          <w:sz w:val="24"/>
        </w:rPr>
        <w:t>.1. O acompanhamento e a fiscalização da execução do contrato consistem na verificação da conformidade da prestação dos</w:t>
      </w:r>
      <w:r>
        <w:rPr>
          <w:rFonts w:ascii="Times New Roman" w:hAnsi="Times New Roman" w:cs="Times New Roman"/>
          <w:sz w:val="24"/>
        </w:rPr>
        <w:t xml:space="preserve"> </w:t>
      </w:r>
      <w:r w:rsidRPr="00744372">
        <w:rPr>
          <w:rFonts w:ascii="Times New Roman" w:hAnsi="Times New Roman" w:cs="Times New Roman"/>
          <w:sz w:val="24"/>
        </w:rPr>
        <w:t>serviços, dos materiais, técnicas e equipamentos empregados, de forma a assegurar o perfeito cumprimento do ajuste, que serão exercidos</w:t>
      </w:r>
      <w:r>
        <w:rPr>
          <w:rFonts w:ascii="Times New Roman" w:hAnsi="Times New Roman" w:cs="Times New Roman"/>
          <w:sz w:val="24"/>
        </w:rPr>
        <w:t xml:space="preserve"> </w:t>
      </w:r>
      <w:r w:rsidRPr="00744372">
        <w:rPr>
          <w:rFonts w:ascii="Times New Roman" w:hAnsi="Times New Roman" w:cs="Times New Roman"/>
          <w:sz w:val="24"/>
        </w:rPr>
        <w:t xml:space="preserve">por um ou mais representantes da Contratante, especialmente designados, na forma dos </w:t>
      </w:r>
      <w:proofErr w:type="spellStart"/>
      <w:r w:rsidRPr="00744372">
        <w:rPr>
          <w:rFonts w:ascii="Times New Roman" w:hAnsi="Times New Roman" w:cs="Times New Roman"/>
          <w:sz w:val="24"/>
        </w:rPr>
        <w:t>arts</w:t>
      </w:r>
      <w:proofErr w:type="spellEnd"/>
      <w:r w:rsidRPr="00744372">
        <w:rPr>
          <w:rFonts w:ascii="Times New Roman" w:hAnsi="Times New Roman" w:cs="Times New Roman"/>
          <w:sz w:val="24"/>
        </w:rPr>
        <w:t>. 67 e 73 da Lei nº 8.666, de 1993;</w:t>
      </w:r>
    </w:p>
    <w:p w14:paraId="67AA3828" w14:textId="77777777" w:rsidR="00744372" w:rsidRPr="00744372" w:rsidRDefault="00744372" w:rsidP="00744372">
      <w:pPr>
        <w:autoSpaceDE w:val="0"/>
        <w:autoSpaceDN w:val="0"/>
        <w:adjustRightInd w:val="0"/>
        <w:jc w:val="both"/>
        <w:rPr>
          <w:rFonts w:ascii="Times New Roman" w:hAnsi="Times New Roman" w:cs="Times New Roman"/>
          <w:sz w:val="24"/>
        </w:rPr>
      </w:pPr>
    </w:p>
    <w:p w14:paraId="0A9441AA" w14:textId="16630E48" w:rsidR="00744372" w:rsidRDefault="00744372" w:rsidP="00744372">
      <w:pPr>
        <w:autoSpaceDE w:val="0"/>
        <w:autoSpaceDN w:val="0"/>
        <w:adjustRightInd w:val="0"/>
        <w:jc w:val="both"/>
        <w:rPr>
          <w:rFonts w:ascii="Times New Roman" w:hAnsi="Times New Roman" w:cs="Times New Roman"/>
          <w:sz w:val="24"/>
        </w:rPr>
      </w:pPr>
      <w:r>
        <w:rPr>
          <w:rFonts w:ascii="Times New Roman" w:hAnsi="Times New Roman" w:cs="Times New Roman"/>
          <w:sz w:val="24"/>
        </w:rPr>
        <w:t>10</w:t>
      </w:r>
      <w:r w:rsidRPr="00744372">
        <w:rPr>
          <w:rFonts w:ascii="Times New Roman" w:hAnsi="Times New Roman" w:cs="Times New Roman"/>
          <w:sz w:val="24"/>
        </w:rPr>
        <w:t>.2. O(s) representante(s) da Contratante deverá ter a qualificação necessária para o acompanhamento e controle da execução dos</w:t>
      </w:r>
      <w:r>
        <w:rPr>
          <w:rFonts w:ascii="Times New Roman" w:hAnsi="Times New Roman" w:cs="Times New Roman"/>
          <w:sz w:val="24"/>
        </w:rPr>
        <w:t xml:space="preserve"> </w:t>
      </w:r>
      <w:r w:rsidRPr="00744372">
        <w:rPr>
          <w:rFonts w:ascii="Times New Roman" w:hAnsi="Times New Roman" w:cs="Times New Roman"/>
          <w:sz w:val="24"/>
        </w:rPr>
        <w:t>serviços e do contrato;</w:t>
      </w:r>
    </w:p>
    <w:p w14:paraId="71278B03" w14:textId="77777777" w:rsidR="00744372" w:rsidRPr="00744372" w:rsidRDefault="00744372" w:rsidP="00744372">
      <w:pPr>
        <w:autoSpaceDE w:val="0"/>
        <w:autoSpaceDN w:val="0"/>
        <w:adjustRightInd w:val="0"/>
        <w:jc w:val="both"/>
        <w:rPr>
          <w:rFonts w:ascii="Times New Roman" w:hAnsi="Times New Roman" w:cs="Times New Roman"/>
          <w:sz w:val="24"/>
        </w:rPr>
      </w:pPr>
    </w:p>
    <w:p w14:paraId="6270E3B4" w14:textId="2C227FB8" w:rsidR="00744372" w:rsidRDefault="00744372" w:rsidP="00744372">
      <w:pPr>
        <w:autoSpaceDE w:val="0"/>
        <w:autoSpaceDN w:val="0"/>
        <w:adjustRightInd w:val="0"/>
        <w:jc w:val="both"/>
        <w:rPr>
          <w:rFonts w:ascii="Times New Roman" w:hAnsi="Times New Roman" w:cs="Times New Roman"/>
          <w:sz w:val="24"/>
        </w:rPr>
      </w:pPr>
      <w:r>
        <w:rPr>
          <w:rFonts w:ascii="Times New Roman" w:hAnsi="Times New Roman" w:cs="Times New Roman"/>
          <w:sz w:val="24"/>
        </w:rPr>
        <w:t>10</w:t>
      </w:r>
      <w:r w:rsidRPr="00744372">
        <w:rPr>
          <w:rFonts w:ascii="Times New Roman" w:hAnsi="Times New Roman" w:cs="Times New Roman"/>
          <w:sz w:val="24"/>
        </w:rPr>
        <w:t>.3. A verificação da adequação da prestação do serviço deverá ser realizada com base nos critérios previstos neste Termo de</w:t>
      </w:r>
      <w:r>
        <w:rPr>
          <w:rFonts w:ascii="Times New Roman" w:hAnsi="Times New Roman" w:cs="Times New Roman"/>
          <w:sz w:val="24"/>
        </w:rPr>
        <w:t xml:space="preserve"> </w:t>
      </w:r>
      <w:r w:rsidRPr="00744372">
        <w:rPr>
          <w:rFonts w:ascii="Times New Roman" w:hAnsi="Times New Roman" w:cs="Times New Roman"/>
          <w:sz w:val="24"/>
        </w:rPr>
        <w:t>Referência;</w:t>
      </w:r>
    </w:p>
    <w:p w14:paraId="428A8651" w14:textId="77777777" w:rsidR="00744372" w:rsidRPr="00744372" w:rsidRDefault="00744372" w:rsidP="00744372">
      <w:pPr>
        <w:autoSpaceDE w:val="0"/>
        <w:autoSpaceDN w:val="0"/>
        <w:adjustRightInd w:val="0"/>
        <w:jc w:val="both"/>
        <w:rPr>
          <w:rFonts w:ascii="Times New Roman" w:hAnsi="Times New Roman" w:cs="Times New Roman"/>
          <w:sz w:val="24"/>
        </w:rPr>
      </w:pPr>
    </w:p>
    <w:p w14:paraId="61E1C20D" w14:textId="26E2DBF2" w:rsidR="00744372" w:rsidRDefault="00744372" w:rsidP="00744372">
      <w:pPr>
        <w:autoSpaceDE w:val="0"/>
        <w:autoSpaceDN w:val="0"/>
        <w:adjustRightInd w:val="0"/>
        <w:jc w:val="both"/>
        <w:rPr>
          <w:rFonts w:ascii="Times New Roman" w:hAnsi="Times New Roman" w:cs="Times New Roman"/>
          <w:sz w:val="24"/>
        </w:rPr>
      </w:pPr>
      <w:r>
        <w:rPr>
          <w:rFonts w:ascii="Times New Roman" w:hAnsi="Times New Roman" w:cs="Times New Roman"/>
          <w:sz w:val="24"/>
        </w:rPr>
        <w:t>10</w:t>
      </w:r>
      <w:r w:rsidRPr="00744372">
        <w:rPr>
          <w:rFonts w:ascii="Times New Roman" w:hAnsi="Times New Roman" w:cs="Times New Roman"/>
          <w:sz w:val="24"/>
        </w:rPr>
        <w:t>.4. O representante da Contratante deverá promover o registro das ocorrências verificadas, adotando as providências necessárias</w:t>
      </w:r>
      <w:r>
        <w:rPr>
          <w:rFonts w:ascii="Times New Roman" w:hAnsi="Times New Roman" w:cs="Times New Roman"/>
          <w:sz w:val="24"/>
        </w:rPr>
        <w:t xml:space="preserve"> </w:t>
      </w:r>
      <w:r w:rsidRPr="00744372">
        <w:rPr>
          <w:rFonts w:ascii="Times New Roman" w:hAnsi="Times New Roman" w:cs="Times New Roman"/>
          <w:sz w:val="24"/>
        </w:rPr>
        <w:t>ao fiel cumprimento das cláusulas contratuais, conforme o disposto nos §§ 1º e 2º do art. 67 da Lei nº 8.666, de 1993;</w:t>
      </w:r>
    </w:p>
    <w:p w14:paraId="681C98AC" w14:textId="77777777" w:rsidR="00744372" w:rsidRPr="00744372" w:rsidRDefault="00744372" w:rsidP="00744372">
      <w:pPr>
        <w:autoSpaceDE w:val="0"/>
        <w:autoSpaceDN w:val="0"/>
        <w:adjustRightInd w:val="0"/>
        <w:jc w:val="both"/>
        <w:rPr>
          <w:rFonts w:ascii="Times New Roman" w:hAnsi="Times New Roman" w:cs="Times New Roman"/>
          <w:sz w:val="24"/>
        </w:rPr>
      </w:pPr>
    </w:p>
    <w:p w14:paraId="01E589B3" w14:textId="497D8860" w:rsidR="00744372" w:rsidRDefault="00744372" w:rsidP="00744372">
      <w:pPr>
        <w:autoSpaceDE w:val="0"/>
        <w:autoSpaceDN w:val="0"/>
        <w:adjustRightInd w:val="0"/>
        <w:jc w:val="both"/>
        <w:rPr>
          <w:rFonts w:ascii="Times New Roman" w:hAnsi="Times New Roman" w:cs="Times New Roman"/>
          <w:sz w:val="24"/>
        </w:rPr>
      </w:pPr>
      <w:r>
        <w:rPr>
          <w:rFonts w:ascii="Times New Roman" w:hAnsi="Times New Roman" w:cs="Times New Roman"/>
          <w:sz w:val="24"/>
        </w:rPr>
        <w:t>10</w:t>
      </w:r>
      <w:r w:rsidRPr="00744372">
        <w:rPr>
          <w:rFonts w:ascii="Times New Roman" w:hAnsi="Times New Roman" w:cs="Times New Roman"/>
          <w:sz w:val="24"/>
        </w:rPr>
        <w:t>.5. O descumprimento total ou parcial das obrigações e responsabilidades assumidas pela Contratada, sobretudo quanto às</w:t>
      </w:r>
      <w:r>
        <w:rPr>
          <w:rFonts w:ascii="Times New Roman" w:hAnsi="Times New Roman" w:cs="Times New Roman"/>
          <w:sz w:val="24"/>
        </w:rPr>
        <w:t xml:space="preserve"> </w:t>
      </w:r>
      <w:r w:rsidRPr="00744372">
        <w:rPr>
          <w:rFonts w:ascii="Times New Roman" w:hAnsi="Times New Roman" w:cs="Times New Roman"/>
          <w:sz w:val="24"/>
        </w:rPr>
        <w:t>obrigações e encargos sociais e trabalhistas, ensejará a aplicação de sanções administrativas, previstas neste Termo de Referência e na</w:t>
      </w:r>
      <w:r>
        <w:rPr>
          <w:rFonts w:ascii="Times New Roman" w:hAnsi="Times New Roman" w:cs="Times New Roman"/>
          <w:sz w:val="24"/>
        </w:rPr>
        <w:t xml:space="preserve"> </w:t>
      </w:r>
      <w:r w:rsidRPr="00744372">
        <w:rPr>
          <w:rFonts w:ascii="Times New Roman" w:hAnsi="Times New Roman" w:cs="Times New Roman"/>
          <w:sz w:val="24"/>
        </w:rPr>
        <w:t>legislação vigente, podendo culminar em rescisão contratual, conforme disposto nos artigos 77 e 87 da Lei nº 8.666, de 1993;</w:t>
      </w:r>
    </w:p>
    <w:p w14:paraId="6FE594C0" w14:textId="77777777" w:rsidR="00744372" w:rsidRPr="00744372" w:rsidRDefault="00744372" w:rsidP="00744372">
      <w:pPr>
        <w:autoSpaceDE w:val="0"/>
        <w:autoSpaceDN w:val="0"/>
        <w:adjustRightInd w:val="0"/>
        <w:jc w:val="both"/>
        <w:rPr>
          <w:rFonts w:ascii="Times New Roman" w:hAnsi="Times New Roman" w:cs="Times New Roman"/>
          <w:sz w:val="24"/>
        </w:rPr>
      </w:pPr>
    </w:p>
    <w:p w14:paraId="1B0453D2" w14:textId="32DA50BB" w:rsidR="00744372" w:rsidRDefault="00744372" w:rsidP="00744372">
      <w:pPr>
        <w:autoSpaceDE w:val="0"/>
        <w:autoSpaceDN w:val="0"/>
        <w:adjustRightInd w:val="0"/>
        <w:jc w:val="both"/>
        <w:rPr>
          <w:rFonts w:ascii="Times New Roman" w:hAnsi="Times New Roman" w:cs="Times New Roman"/>
          <w:sz w:val="24"/>
        </w:rPr>
      </w:pPr>
      <w:r>
        <w:rPr>
          <w:rFonts w:ascii="Times New Roman" w:hAnsi="Times New Roman" w:cs="Times New Roman"/>
          <w:sz w:val="24"/>
        </w:rPr>
        <w:t>10</w:t>
      </w:r>
      <w:r w:rsidRPr="00744372">
        <w:rPr>
          <w:rFonts w:ascii="Times New Roman" w:hAnsi="Times New Roman" w:cs="Times New Roman"/>
          <w:sz w:val="24"/>
        </w:rPr>
        <w:t>.6. A fiscalização de que trata esta cláusula não exclui nem reduz a responsabilidade da Contratada, inclusive perante terceiros,</w:t>
      </w:r>
      <w:r>
        <w:rPr>
          <w:rFonts w:ascii="Times New Roman" w:hAnsi="Times New Roman" w:cs="Times New Roman"/>
          <w:sz w:val="24"/>
        </w:rPr>
        <w:t xml:space="preserve"> </w:t>
      </w:r>
      <w:r w:rsidRPr="00744372">
        <w:rPr>
          <w:rFonts w:ascii="Times New Roman" w:hAnsi="Times New Roman" w:cs="Times New Roman"/>
          <w:sz w:val="24"/>
        </w:rPr>
        <w:t>por qualquer irregularidade, ainda que resultante de imperfeições técnicas, vícios redibitórios, ou emprego de material inadequado ou de</w:t>
      </w:r>
      <w:r>
        <w:rPr>
          <w:rFonts w:ascii="Times New Roman" w:hAnsi="Times New Roman" w:cs="Times New Roman"/>
          <w:sz w:val="24"/>
        </w:rPr>
        <w:t xml:space="preserve"> </w:t>
      </w:r>
      <w:r w:rsidRPr="00744372">
        <w:rPr>
          <w:rFonts w:ascii="Times New Roman" w:hAnsi="Times New Roman" w:cs="Times New Roman"/>
          <w:sz w:val="24"/>
        </w:rPr>
        <w:t>qualidade inferior e, na ocorrência desta, não implica em corresponsabil</w:t>
      </w:r>
      <w:r>
        <w:rPr>
          <w:rFonts w:ascii="Times New Roman" w:hAnsi="Times New Roman" w:cs="Times New Roman"/>
          <w:sz w:val="24"/>
        </w:rPr>
        <w:t xml:space="preserve">idade da Contratante ou de seus </w:t>
      </w:r>
      <w:r w:rsidRPr="00744372">
        <w:rPr>
          <w:rFonts w:ascii="Times New Roman" w:hAnsi="Times New Roman" w:cs="Times New Roman"/>
          <w:sz w:val="24"/>
        </w:rPr>
        <w:t>agentes e prepostos, de</w:t>
      </w:r>
      <w:r>
        <w:rPr>
          <w:rFonts w:ascii="Times New Roman" w:hAnsi="Times New Roman" w:cs="Times New Roman"/>
          <w:sz w:val="24"/>
        </w:rPr>
        <w:t xml:space="preserve"> </w:t>
      </w:r>
      <w:r w:rsidRPr="00744372">
        <w:rPr>
          <w:rFonts w:ascii="Times New Roman" w:hAnsi="Times New Roman" w:cs="Times New Roman"/>
          <w:sz w:val="24"/>
        </w:rPr>
        <w:t>conformidade com o art. 70 da Lei nº 8.666, de 1993.</w:t>
      </w:r>
    </w:p>
    <w:p w14:paraId="21503AAE" w14:textId="77777777" w:rsidR="003761AF" w:rsidRDefault="003761AF" w:rsidP="00744372">
      <w:pPr>
        <w:autoSpaceDE w:val="0"/>
        <w:autoSpaceDN w:val="0"/>
        <w:adjustRightInd w:val="0"/>
        <w:jc w:val="both"/>
        <w:rPr>
          <w:rFonts w:ascii="Times New Roman" w:hAnsi="Times New Roman" w:cs="Times New Roman"/>
          <w:sz w:val="24"/>
        </w:rPr>
      </w:pPr>
    </w:p>
    <w:p w14:paraId="62A74726" w14:textId="4FC39958" w:rsidR="003761AF" w:rsidRDefault="003761AF" w:rsidP="003761AF">
      <w:pPr>
        <w:pStyle w:val="Nivel1"/>
        <w:numPr>
          <w:ilvl w:val="0"/>
          <w:numId w:val="0"/>
        </w:numPr>
        <w:rPr>
          <w:rFonts w:ascii="Times New Roman" w:hAnsi="Times New Roman"/>
          <w:sz w:val="24"/>
          <w:szCs w:val="24"/>
        </w:rPr>
      </w:pPr>
      <w:r>
        <w:rPr>
          <w:rFonts w:ascii="Times New Roman" w:hAnsi="Times New Roman"/>
          <w:sz w:val="24"/>
          <w:szCs w:val="24"/>
        </w:rPr>
        <w:lastRenderedPageBreak/>
        <w:t xml:space="preserve">11. </w:t>
      </w:r>
      <w:r w:rsidRPr="001273E2">
        <w:rPr>
          <w:rFonts w:ascii="Times New Roman" w:hAnsi="Times New Roman"/>
          <w:sz w:val="24"/>
          <w:szCs w:val="24"/>
        </w:rPr>
        <w:t>CLÁUSULA DÉCIMA</w:t>
      </w:r>
      <w:r>
        <w:rPr>
          <w:rFonts w:ascii="Times New Roman" w:hAnsi="Times New Roman"/>
          <w:sz w:val="24"/>
          <w:szCs w:val="24"/>
        </w:rPr>
        <w:t xml:space="preserve"> PRIMEIRA</w:t>
      </w:r>
      <w:r w:rsidRPr="001273E2">
        <w:rPr>
          <w:rFonts w:ascii="Times New Roman" w:hAnsi="Times New Roman"/>
          <w:sz w:val="24"/>
          <w:szCs w:val="24"/>
        </w:rPr>
        <w:t xml:space="preserve"> – </w:t>
      </w:r>
      <w:r>
        <w:rPr>
          <w:rFonts w:ascii="Times New Roman" w:hAnsi="Times New Roman"/>
          <w:sz w:val="24"/>
          <w:szCs w:val="24"/>
        </w:rPr>
        <w:t>DA SUBCONTRATAÇÃO</w:t>
      </w:r>
      <w:r w:rsidRPr="001273E2">
        <w:rPr>
          <w:rFonts w:ascii="Times New Roman" w:hAnsi="Times New Roman"/>
          <w:sz w:val="24"/>
          <w:szCs w:val="24"/>
        </w:rPr>
        <w:t>.</w:t>
      </w:r>
    </w:p>
    <w:p w14:paraId="1DDEAF98" w14:textId="77777777" w:rsidR="003761AF" w:rsidRPr="007524AF" w:rsidRDefault="003761AF" w:rsidP="007524AF">
      <w:pPr>
        <w:jc w:val="both"/>
        <w:rPr>
          <w:rFonts w:ascii="Times New Roman" w:hAnsi="Times New Roman" w:cs="Times New Roman"/>
          <w:sz w:val="24"/>
        </w:rPr>
      </w:pPr>
    </w:p>
    <w:p w14:paraId="0D9BFA62" w14:textId="6EC65B76" w:rsidR="003761AF" w:rsidRPr="007524AF" w:rsidRDefault="007524AF" w:rsidP="007524AF">
      <w:pPr>
        <w:autoSpaceDE w:val="0"/>
        <w:autoSpaceDN w:val="0"/>
        <w:adjustRightInd w:val="0"/>
        <w:jc w:val="both"/>
        <w:rPr>
          <w:rFonts w:ascii="Times New Roman" w:hAnsi="Times New Roman" w:cs="Times New Roman"/>
          <w:sz w:val="24"/>
        </w:rPr>
      </w:pPr>
      <w:r w:rsidRPr="007524AF">
        <w:rPr>
          <w:rFonts w:ascii="Times New Roman" w:hAnsi="Times New Roman" w:cs="Times New Roman"/>
          <w:sz w:val="24"/>
        </w:rPr>
        <w:t>1</w:t>
      </w:r>
      <w:r>
        <w:rPr>
          <w:rFonts w:ascii="Times New Roman" w:hAnsi="Times New Roman" w:cs="Times New Roman"/>
          <w:sz w:val="24"/>
        </w:rPr>
        <w:t>1</w:t>
      </w:r>
      <w:r w:rsidR="0071312F">
        <w:rPr>
          <w:rFonts w:ascii="Times New Roman" w:hAnsi="Times New Roman" w:cs="Times New Roman"/>
          <w:sz w:val="24"/>
        </w:rPr>
        <w:t>.1.</w:t>
      </w:r>
      <w:r w:rsidRPr="007524AF">
        <w:rPr>
          <w:rFonts w:ascii="Times New Roman" w:hAnsi="Times New Roman" w:cs="Times New Roman"/>
          <w:sz w:val="24"/>
        </w:rPr>
        <w:t xml:space="preserve"> É permitida a subcontratação parcial do objeto exclusivamente para realização de ensaios, por laboratórios</w:t>
      </w:r>
      <w:r>
        <w:rPr>
          <w:rFonts w:ascii="Times New Roman" w:hAnsi="Times New Roman" w:cs="Times New Roman"/>
          <w:sz w:val="24"/>
        </w:rPr>
        <w:t xml:space="preserve"> </w:t>
      </w:r>
      <w:r w:rsidRPr="007524AF">
        <w:rPr>
          <w:rFonts w:ascii="Times New Roman" w:hAnsi="Times New Roman" w:cs="Times New Roman"/>
          <w:sz w:val="24"/>
        </w:rPr>
        <w:t>especializados, que sejam necessários para embasamento dos laudos ou projetos.</w:t>
      </w:r>
    </w:p>
    <w:p w14:paraId="1CCB4BD0" w14:textId="77777777" w:rsidR="007524AF" w:rsidRPr="007524AF" w:rsidRDefault="007524AF" w:rsidP="007524AF">
      <w:pPr>
        <w:autoSpaceDE w:val="0"/>
        <w:autoSpaceDN w:val="0"/>
        <w:adjustRightInd w:val="0"/>
        <w:jc w:val="both"/>
        <w:rPr>
          <w:rFonts w:ascii="Times New Roman" w:hAnsi="Times New Roman" w:cs="Times New Roman"/>
          <w:sz w:val="24"/>
        </w:rPr>
      </w:pPr>
    </w:p>
    <w:p w14:paraId="4FA027E4" w14:textId="5D74D5F5" w:rsidR="007524AF" w:rsidRDefault="007524AF" w:rsidP="007524AF">
      <w:pPr>
        <w:autoSpaceDE w:val="0"/>
        <w:autoSpaceDN w:val="0"/>
        <w:adjustRightInd w:val="0"/>
        <w:jc w:val="both"/>
        <w:rPr>
          <w:rFonts w:ascii="Times New Roman" w:hAnsi="Times New Roman" w:cs="Times New Roman"/>
          <w:sz w:val="24"/>
        </w:rPr>
      </w:pPr>
      <w:r w:rsidRPr="007524AF">
        <w:rPr>
          <w:rFonts w:ascii="Times New Roman" w:hAnsi="Times New Roman" w:cs="Times New Roman"/>
          <w:sz w:val="24"/>
        </w:rPr>
        <w:t>1</w:t>
      </w:r>
      <w:r>
        <w:rPr>
          <w:rFonts w:ascii="Times New Roman" w:hAnsi="Times New Roman" w:cs="Times New Roman"/>
          <w:sz w:val="24"/>
        </w:rPr>
        <w:t>1</w:t>
      </w:r>
      <w:r w:rsidRPr="007524AF">
        <w:rPr>
          <w:rFonts w:ascii="Times New Roman" w:hAnsi="Times New Roman" w:cs="Times New Roman"/>
          <w:sz w:val="24"/>
        </w:rPr>
        <w:t>.2. A subcontratação depende de autorização prévia da Contratante, a quem incumbe avaliar se a subcontratada cumpre os</w:t>
      </w:r>
      <w:r>
        <w:rPr>
          <w:rFonts w:ascii="Times New Roman" w:hAnsi="Times New Roman" w:cs="Times New Roman"/>
          <w:sz w:val="24"/>
        </w:rPr>
        <w:t xml:space="preserve"> </w:t>
      </w:r>
      <w:r w:rsidRPr="007524AF">
        <w:rPr>
          <w:rFonts w:ascii="Times New Roman" w:hAnsi="Times New Roman" w:cs="Times New Roman"/>
          <w:sz w:val="24"/>
        </w:rPr>
        <w:t>requisitos de qualificação técnica necessários para a execução do objeto.</w:t>
      </w:r>
    </w:p>
    <w:p w14:paraId="2E89BC5B" w14:textId="77777777" w:rsidR="007524AF" w:rsidRPr="007524AF" w:rsidRDefault="007524AF" w:rsidP="007524AF">
      <w:pPr>
        <w:autoSpaceDE w:val="0"/>
        <w:autoSpaceDN w:val="0"/>
        <w:adjustRightInd w:val="0"/>
        <w:jc w:val="both"/>
        <w:rPr>
          <w:rFonts w:ascii="Times New Roman" w:hAnsi="Times New Roman" w:cs="Times New Roman"/>
          <w:sz w:val="24"/>
        </w:rPr>
      </w:pPr>
    </w:p>
    <w:p w14:paraId="689AB7F0" w14:textId="690B6947" w:rsidR="007524AF" w:rsidRDefault="007524AF" w:rsidP="007524AF">
      <w:pPr>
        <w:autoSpaceDE w:val="0"/>
        <w:autoSpaceDN w:val="0"/>
        <w:adjustRightInd w:val="0"/>
        <w:jc w:val="both"/>
        <w:rPr>
          <w:rFonts w:ascii="Times New Roman" w:hAnsi="Times New Roman" w:cs="Times New Roman"/>
          <w:sz w:val="24"/>
        </w:rPr>
      </w:pPr>
      <w:r w:rsidRPr="007524AF">
        <w:rPr>
          <w:rFonts w:ascii="Times New Roman" w:hAnsi="Times New Roman" w:cs="Times New Roman"/>
          <w:sz w:val="24"/>
        </w:rPr>
        <w:t>1</w:t>
      </w:r>
      <w:r>
        <w:rPr>
          <w:rFonts w:ascii="Times New Roman" w:hAnsi="Times New Roman" w:cs="Times New Roman"/>
          <w:sz w:val="24"/>
        </w:rPr>
        <w:t>1</w:t>
      </w:r>
      <w:r w:rsidRPr="007524AF">
        <w:rPr>
          <w:rFonts w:ascii="Times New Roman" w:hAnsi="Times New Roman" w:cs="Times New Roman"/>
          <w:sz w:val="24"/>
        </w:rPr>
        <w:t>.3. As microempresas e/ou empresas de pequeno porte a serem subcontratadas serão indicadas e qualificadas pela licitante</w:t>
      </w:r>
      <w:r>
        <w:rPr>
          <w:rFonts w:ascii="Times New Roman" w:hAnsi="Times New Roman" w:cs="Times New Roman"/>
          <w:sz w:val="24"/>
        </w:rPr>
        <w:t xml:space="preserve"> </w:t>
      </w:r>
      <w:r w:rsidRPr="007524AF">
        <w:rPr>
          <w:rFonts w:ascii="Times New Roman" w:hAnsi="Times New Roman" w:cs="Times New Roman"/>
          <w:sz w:val="24"/>
        </w:rPr>
        <w:t>melhor classificada juntamente com a descrição dos bens e/ou serviços a serem por elas fornecidos e seus respectivos valores, no caso da</w:t>
      </w:r>
      <w:r>
        <w:rPr>
          <w:rFonts w:ascii="Times New Roman" w:hAnsi="Times New Roman" w:cs="Times New Roman"/>
          <w:sz w:val="24"/>
        </w:rPr>
        <w:t xml:space="preserve"> </w:t>
      </w:r>
      <w:r w:rsidRPr="007524AF">
        <w:rPr>
          <w:rFonts w:ascii="Times New Roman" w:hAnsi="Times New Roman" w:cs="Times New Roman"/>
          <w:sz w:val="24"/>
        </w:rPr>
        <w:t>hipótese prevista no artigo 48, II, da LC 123/2006.</w:t>
      </w:r>
    </w:p>
    <w:p w14:paraId="562EBF76" w14:textId="77777777" w:rsidR="007524AF" w:rsidRPr="007524AF" w:rsidRDefault="007524AF" w:rsidP="007524AF">
      <w:pPr>
        <w:autoSpaceDE w:val="0"/>
        <w:autoSpaceDN w:val="0"/>
        <w:adjustRightInd w:val="0"/>
        <w:jc w:val="both"/>
        <w:rPr>
          <w:rFonts w:ascii="Times New Roman" w:hAnsi="Times New Roman" w:cs="Times New Roman"/>
          <w:sz w:val="24"/>
        </w:rPr>
      </w:pPr>
    </w:p>
    <w:p w14:paraId="128F4E21" w14:textId="31F45621" w:rsidR="007524AF" w:rsidRDefault="007524AF" w:rsidP="007524AF">
      <w:pPr>
        <w:autoSpaceDE w:val="0"/>
        <w:autoSpaceDN w:val="0"/>
        <w:adjustRightInd w:val="0"/>
        <w:jc w:val="both"/>
        <w:rPr>
          <w:rFonts w:ascii="Times New Roman" w:hAnsi="Times New Roman" w:cs="Times New Roman"/>
          <w:sz w:val="24"/>
        </w:rPr>
      </w:pPr>
      <w:r w:rsidRPr="007524AF">
        <w:rPr>
          <w:rFonts w:ascii="Times New Roman" w:hAnsi="Times New Roman" w:cs="Times New Roman"/>
          <w:sz w:val="24"/>
        </w:rPr>
        <w:t>1</w:t>
      </w:r>
      <w:r>
        <w:rPr>
          <w:rFonts w:ascii="Times New Roman" w:hAnsi="Times New Roman" w:cs="Times New Roman"/>
          <w:sz w:val="24"/>
        </w:rPr>
        <w:t>1</w:t>
      </w:r>
      <w:r w:rsidRPr="007524AF">
        <w:rPr>
          <w:rFonts w:ascii="Times New Roman" w:hAnsi="Times New Roman" w:cs="Times New Roman"/>
          <w:sz w:val="24"/>
        </w:rPr>
        <w:t>.4. São obrigações adicionais da contratada, em razão da subcontratação:</w:t>
      </w:r>
    </w:p>
    <w:p w14:paraId="5A7408B4" w14:textId="77777777" w:rsidR="007524AF" w:rsidRPr="007524AF" w:rsidRDefault="007524AF" w:rsidP="007524AF">
      <w:pPr>
        <w:autoSpaceDE w:val="0"/>
        <w:autoSpaceDN w:val="0"/>
        <w:adjustRightInd w:val="0"/>
        <w:jc w:val="both"/>
        <w:rPr>
          <w:rFonts w:ascii="Times New Roman" w:hAnsi="Times New Roman" w:cs="Times New Roman"/>
          <w:sz w:val="24"/>
        </w:rPr>
      </w:pPr>
    </w:p>
    <w:p w14:paraId="1F64FE50" w14:textId="5A182753" w:rsidR="007524AF" w:rsidRDefault="007524AF" w:rsidP="007524AF">
      <w:pPr>
        <w:autoSpaceDE w:val="0"/>
        <w:autoSpaceDN w:val="0"/>
        <w:adjustRightInd w:val="0"/>
        <w:jc w:val="both"/>
        <w:rPr>
          <w:rFonts w:ascii="Times New Roman" w:hAnsi="Times New Roman" w:cs="Times New Roman"/>
          <w:sz w:val="24"/>
        </w:rPr>
      </w:pPr>
      <w:r w:rsidRPr="007524AF">
        <w:rPr>
          <w:rFonts w:ascii="Times New Roman" w:hAnsi="Times New Roman" w:cs="Times New Roman"/>
          <w:sz w:val="24"/>
        </w:rPr>
        <w:t>1</w:t>
      </w:r>
      <w:r>
        <w:rPr>
          <w:rFonts w:ascii="Times New Roman" w:hAnsi="Times New Roman" w:cs="Times New Roman"/>
          <w:sz w:val="24"/>
        </w:rPr>
        <w:t>1</w:t>
      </w:r>
      <w:r w:rsidRPr="007524AF">
        <w:rPr>
          <w:rFonts w:ascii="Times New Roman" w:hAnsi="Times New Roman" w:cs="Times New Roman"/>
          <w:sz w:val="24"/>
        </w:rPr>
        <w:t xml:space="preserve">.4.1. </w:t>
      </w:r>
      <w:proofErr w:type="gramStart"/>
      <w:r w:rsidRPr="007524AF">
        <w:rPr>
          <w:rFonts w:ascii="Times New Roman" w:hAnsi="Times New Roman" w:cs="Times New Roman"/>
          <w:sz w:val="24"/>
        </w:rPr>
        <w:t>apresentar</w:t>
      </w:r>
      <w:proofErr w:type="gramEnd"/>
      <w:r w:rsidRPr="007524AF">
        <w:rPr>
          <w:rFonts w:ascii="Times New Roman" w:hAnsi="Times New Roman" w:cs="Times New Roman"/>
          <w:sz w:val="24"/>
        </w:rPr>
        <w:t xml:space="preserve"> a documentação de regularidade fiscal das microempresas e empresas de pequeno porte subcontratadas, sob</w:t>
      </w:r>
      <w:r>
        <w:rPr>
          <w:rFonts w:ascii="Times New Roman" w:hAnsi="Times New Roman" w:cs="Times New Roman"/>
          <w:sz w:val="24"/>
        </w:rPr>
        <w:t xml:space="preserve"> </w:t>
      </w:r>
      <w:r w:rsidRPr="007524AF">
        <w:rPr>
          <w:rFonts w:ascii="Times New Roman" w:hAnsi="Times New Roman" w:cs="Times New Roman"/>
          <w:sz w:val="24"/>
        </w:rPr>
        <w:t>pena de rescisão, aplicando-se o prazo para regularização previsto no § 1º do art. 4º do Decreto nº 8.538, de 2015;</w:t>
      </w:r>
    </w:p>
    <w:p w14:paraId="69227C9B" w14:textId="77777777" w:rsidR="007524AF" w:rsidRPr="007524AF" w:rsidRDefault="007524AF" w:rsidP="007524AF">
      <w:pPr>
        <w:autoSpaceDE w:val="0"/>
        <w:autoSpaceDN w:val="0"/>
        <w:adjustRightInd w:val="0"/>
        <w:jc w:val="both"/>
        <w:rPr>
          <w:rFonts w:ascii="Times New Roman" w:hAnsi="Times New Roman" w:cs="Times New Roman"/>
          <w:sz w:val="24"/>
        </w:rPr>
      </w:pPr>
    </w:p>
    <w:p w14:paraId="737F34B7" w14:textId="62BFDA7D" w:rsidR="007524AF" w:rsidRDefault="007524AF" w:rsidP="007524AF">
      <w:pPr>
        <w:autoSpaceDE w:val="0"/>
        <w:autoSpaceDN w:val="0"/>
        <w:adjustRightInd w:val="0"/>
        <w:jc w:val="both"/>
        <w:rPr>
          <w:rFonts w:ascii="Times New Roman" w:hAnsi="Times New Roman" w:cs="Times New Roman"/>
          <w:sz w:val="24"/>
        </w:rPr>
      </w:pPr>
      <w:r w:rsidRPr="007524AF">
        <w:rPr>
          <w:rFonts w:ascii="Times New Roman" w:hAnsi="Times New Roman" w:cs="Times New Roman"/>
          <w:sz w:val="24"/>
        </w:rPr>
        <w:t>1</w:t>
      </w:r>
      <w:r>
        <w:rPr>
          <w:rFonts w:ascii="Times New Roman" w:hAnsi="Times New Roman" w:cs="Times New Roman"/>
          <w:sz w:val="24"/>
        </w:rPr>
        <w:t>1</w:t>
      </w:r>
      <w:r w:rsidRPr="007524AF">
        <w:rPr>
          <w:rFonts w:ascii="Times New Roman" w:hAnsi="Times New Roman" w:cs="Times New Roman"/>
          <w:sz w:val="24"/>
        </w:rPr>
        <w:t xml:space="preserve">.4.2. </w:t>
      </w:r>
      <w:proofErr w:type="gramStart"/>
      <w:r w:rsidRPr="007524AF">
        <w:rPr>
          <w:rFonts w:ascii="Times New Roman" w:hAnsi="Times New Roman" w:cs="Times New Roman"/>
          <w:sz w:val="24"/>
        </w:rPr>
        <w:t>substituir</w:t>
      </w:r>
      <w:proofErr w:type="gramEnd"/>
      <w:r w:rsidRPr="007524AF">
        <w:rPr>
          <w:rFonts w:ascii="Times New Roman" w:hAnsi="Times New Roman" w:cs="Times New Roman"/>
          <w:sz w:val="24"/>
        </w:rPr>
        <w:t xml:space="preserve"> a subcontratada, no prazo máximo de trinta dias, na hipótese de extinção da subcontratação, mantendo o</w:t>
      </w:r>
      <w:r>
        <w:rPr>
          <w:rFonts w:ascii="Times New Roman" w:hAnsi="Times New Roman" w:cs="Times New Roman"/>
          <w:sz w:val="24"/>
        </w:rPr>
        <w:t xml:space="preserve"> </w:t>
      </w:r>
      <w:r w:rsidRPr="007524AF">
        <w:rPr>
          <w:rFonts w:ascii="Times New Roman" w:hAnsi="Times New Roman" w:cs="Times New Roman"/>
          <w:sz w:val="24"/>
        </w:rPr>
        <w:t>percentual originalmente subcontratado até a sua execução total, notificando o órgão ou entidade contratante, sob pena de rescisão, sem</w:t>
      </w:r>
      <w:r>
        <w:rPr>
          <w:rFonts w:ascii="Times New Roman" w:hAnsi="Times New Roman" w:cs="Times New Roman"/>
          <w:sz w:val="24"/>
        </w:rPr>
        <w:t xml:space="preserve"> </w:t>
      </w:r>
      <w:r w:rsidRPr="007524AF">
        <w:rPr>
          <w:rFonts w:ascii="Times New Roman" w:hAnsi="Times New Roman" w:cs="Times New Roman"/>
          <w:sz w:val="24"/>
        </w:rPr>
        <w:t>prejuízo das sanções cabíveis, ou a demonstrar a inviabilidade da substituição, hipótese em que ficará responsável pela execução da</w:t>
      </w:r>
      <w:r>
        <w:rPr>
          <w:rFonts w:ascii="Times New Roman" w:hAnsi="Times New Roman" w:cs="Times New Roman"/>
          <w:sz w:val="24"/>
        </w:rPr>
        <w:t xml:space="preserve"> </w:t>
      </w:r>
      <w:r w:rsidRPr="007524AF">
        <w:rPr>
          <w:rFonts w:ascii="Times New Roman" w:hAnsi="Times New Roman" w:cs="Times New Roman"/>
          <w:sz w:val="24"/>
        </w:rPr>
        <w:t>parcela originalmente subcontratada;</w:t>
      </w:r>
    </w:p>
    <w:p w14:paraId="1EA42BD3" w14:textId="77777777" w:rsidR="007524AF" w:rsidRPr="007524AF" w:rsidRDefault="007524AF" w:rsidP="007524AF">
      <w:pPr>
        <w:autoSpaceDE w:val="0"/>
        <w:autoSpaceDN w:val="0"/>
        <w:adjustRightInd w:val="0"/>
        <w:jc w:val="both"/>
        <w:rPr>
          <w:rFonts w:ascii="Times New Roman" w:hAnsi="Times New Roman" w:cs="Times New Roman"/>
          <w:sz w:val="24"/>
        </w:rPr>
      </w:pPr>
    </w:p>
    <w:p w14:paraId="1DE7DA1D" w14:textId="7D6BF86E" w:rsidR="003761AF" w:rsidRPr="007524AF" w:rsidRDefault="007524AF" w:rsidP="007524AF">
      <w:pPr>
        <w:autoSpaceDE w:val="0"/>
        <w:autoSpaceDN w:val="0"/>
        <w:adjustRightInd w:val="0"/>
        <w:jc w:val="both"/>
        <w:rPr>
          <w:rFonts w:ascii="Times New Roman" w:hAnsi="Times New Roman" w:cs="Times New Roman"/>
          <w:sz w:val="24"/>
        </w:rPr>
      </w:pPr>
      <w:r w:rsidRPr="007524AF">
        <w:rPr>
          <w:rFonts w:ascii="Times New Roman" w:hAnsi="Times New Roman" w:cs="Times New Roman"/>
          <w:sz w:val="24"/>
        </w:rPr>
        <w:t>1</w:t>
      </w:r>
      <w:r>
        <w:rPr>
          <w:rFonts w:ascii="Times New Roman" w:hAnsi="Times New Roman" w:cs="Times New Roman"/>
          <w:sz w:val="24"/>
        </w:rPr>
        <w:t>1</w:t>
      </w:r>
      <w:r w:rsidRPr="007524AF">
        <w:rPr>
          <w:rFonts w:ascii="Times New Roman" w:hAnsi="Times New Roman" w:cs="Times New Roman"/>
          <w:sz w:val="24"/>
        </w:rPr>
        <w:t>.5. Em qualquer hipótese de subcontratação, permanece a responsabilidade integral da Contratada pela perfeita execução</w:t>
      </w:r>
      <w:r>
        <w:rPr>
          <w:rFonts w:ascii="Times New Roman" w:hAnsi="Times New Roman" w:cs="Times New Roman"/>
          <w:sz w:val="24"/>
        </w:rPr>
        <w:t xml:space="preserve"> </w:t>
      </w:r>
      <w:r w:rsidRPr="007524AF">
        <w:rPr>
          <w:rFonts w:ascii="Times New Roman" w:hAnsi="Times New Roman" w:cs="Times New Roman"/>
          <w:sz w:val="24"/>
        </w:rPr>
        <w:t>contratual, cabendo-lhe realizar a supervisão e coordenação das atividades da subcontratada, bem como responder perante a Contratante pelo</w:t>
      </w:r>
      <w:r>
        <w:rPr>
          <w:rFonts w:ascii="Times New Roman" w:hAnsi="Times New Roman" w:cs="Times New Roman"/>
          <w:sz w:val="24"/>
        </w:rPr>
        <w:t xml:space="preserve"> </w:t>
      </w:r>
      <w:r w:rsidRPr="007524AF">
        <w:rPr>
          <w:rFonts w:ascii="Times New Roman" w:hAnsi="Times New Roman" w:cs="Times New Roman"/>
          <w:sz w:val="24"/>
        </w:rPr>
        <w:t>rigoroso cumprimento das obrigações contratuais correspondentes ao objeto da subcontratação.</w:t>
      </w:r>
    </w:p>
    <w:p w14:paraId="1D19C0C5" w14:textId="16D1657E" w:rsidR="0070059F" w:rsidRPr="001273E2" w:rsidRDefault="0062114E" w:rsidP="00DB19DE">
      <w:pPr>
        <w:pStyle w:val="Nivel1"/>
        <w:numPr>
          <w:ilvl w:val="0"/>
          <w:numId w:val="0"/>
        </w:numPr>
        <w:rPr>
          <w:rFonts w:ascii="Times New Roman" w:hAnsi="Times New Roman"/>
          <w:sz w:val="24"/>
          <w:szCs w:val="24"/>
        </w:rPr>
      </w:pPr>
      <w:r>
        <w:rPr>
          <w:rFonts w:ascii="Times New Roman" w:hAnsi="Times New Roman"/>
          <w:sz w:val="24"/>
          <w:szCs w:val="24"/>
        </w:rPr>
        <w:t>1</w:t>
      </w:r>
      <w:r w:rsidR="00FE119C">
        <w:rPr>
          <w:rFonts w:ascii="Times New Roman" w:hAnsi="Times New Roman"/>
          <w:sz w:val="24"/>
          <w:szCs w:val="24"/>
        </w:rPr>
        <w:t>2</w:t>
      </w:r>
      <w:r>
        <w:rPr>
          <w:rFonts w:ascii="Times New Roman" w:hAnsi="Times New Roman"/>
          <w:sz w:val="24"/>
          <w:szCs w:val="24"/>
        </w:rPr>
        <w:t xml:space="preserve">. </w:t>
      </w:r>
      <w:r w:rsidR="0070059F" w:rsidRPr="001273E2">
        <w:rPr>
          <w:rFonts w:ascii="Times New Roman" w:hAnsi="Times New Roman"/>
          <w:sz w:val="24"/>
          <w:szCs w:val="24"/>
        </w:rPr>
        <w:t>CLÁUSULA DÉCIMA</w:t>
      </w:r>
      <w:r w:rsidR="003761AF">
        <w:rPr>
          <w:rFonts w:ascii="Times New Roman" w:hAnsi="Times New Roman"/>
          <w:sz w:val="24"/>
          <w:szCs w:val="24"/>
        </w:rPr>
        <w:t xml:space="preserve"> SEGUNDA</w:t>
      </w:r>
      <w:r w:rsidR="0070059F" w:rsidRPr="001273E2">
        <w:rPr>
          <w:rFonts w:ascii="Times New Roman" w:hAnsi="Times New Roman"/>
          <w:sz w:val="24"/>
          <w:szCs w:val="24"/>
        </w:rPr>
        <w:t xml:space="preserve"> – SANÇÕES ADMINISTRATIVAS</w:t>
      </w:r>
      <w:r w:rsidR="00D772A3" w:rsidRPr="001273E2">
        <w:rPr>
          <w:rFonts w:ascii="Times New Roman" w:hAnsi="Times New Roman"/>
          <w:sz w:val="24"/>
          <w:szCs w:val="24"/>
        </w:rPr>
        <w:t>.</w:t>
      </w:r>
    </w:p>
    <w:p w14:paraId="1C401A67" w14:textId="6859C271" w:rsidR="006B579D" w:rsidRPr="00A41293"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.1. Comete infração administrativa, nos termos da Lei nº 10.520, de 2002, observando as disposições contidas na Norma</w:t>
      </w:r>
    </w:p>
    <w:p w14:paraId="6241A813" w14:textId="77777777"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Operacional DIRAD nº 2, de 2017, conforme anexo IV deste Edital, o licitante/adjudicatário que:</w:t>
      </w:r>
    </w:p>
    <w:p w14:paraId="0BD9C5C2" w14:textId="77777777" w:rsidR="006B579D" w:rsidRPr="00A41293" w:rsidRDefault="006B579D" w:rsidP="006B579D">
      <w:pPr>
        <w:autoSpaceDE w:val="0"/>
        <w:autoSpaceDN w:val="0"/>
        <w:adjustRightInd w:val="0"/>
        <w:jc w:val="both"/>
        <w:rPr>
          <w:rFonts w:ascii="Times New Roman" w:hAnsi="Times New Roman" w:cs="Times New Roman"/>
          <w:sz w:val="24"/>
        </w:rPr>
      </w:pPr>
    </w:p>
    <w:p w14:paraId="3C8469AF" w14:textId="558B86A6" w:rsidR="006B579D" w:rsidRPr="00A41293"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 xml:space="preserve">.1.1. </w:t>
      </w:r>
      <w:proofErr w:type="gramStart"/>
      <w:r w:rsidRPr="00A41293">
        <w:rPr>
          <w:rFonts w:ascii="Times New Roman" w:hAnsi="Times New Roman" w:cs="Times New Roman"/>
          <w:sz w:val="24"/>
        </w:rPr>
        <w:t>não</w:t>
      </w:r>
      <w:proofErr w:type="gramEnd"/>
      <w:r w:rsidRPr="00A41293">
        <w:rPr>
          <w:rFonts w:ascii="Times New Roman" w:hAnsi="Times New Roman" w:cs="Times New Roman"/>
          <w:sz w:val="24"/>
        </w:rPr>
        <w:t xml:space="preserve"> aceitar/retirar a nota de empenho, ou não assinar o termo de contrato, quando convocado dentro do prazo de validade</w:t>
      </w:r>
      <w:r>
        <w:rPr>
          <w:rFonts w:ascii="Times New Roman" w:hAnsi="Times New Roman" w:cs="Times New Roman"/>
          <w:sz w:val="24"/>
        </w:rPr>
        <w:t xml:space="preserve"> </w:t>
      </w:r>
      <w:r w:rsidRPr="00A41293">
        <w:rPr>
          <w:rFonts w:ascii="Times New Roman" w:hAnsi="Times New Roman" w:cs="Times New Roman"/>
          <w:sz w:val="24"/>
        </w:rPr>
        <w:t>da proposta;</w:t>
      </w:r>
    </w:p>
    <w:p w14:paraId="3ED73FFB" w14:textId="39419514"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 xml:space="preserve">.1.2. </w:t>
      </w:r>
      <w:proofErr w:type="gramStart"/>
      <w:r w:rsidRPr="00A41293">
        <w:rPr>
          <w:rFonts w:ascii="Times New Roman" w:hAnsi="Times New Roman" w:cs="Times New Roman"/>
          <w:sz w:val="24"/>
        </w:rPr>
        <w:t>apresentar</w:t>
      </w:r>
      <w:proofErr w:type="gramEnd"/>
      <w:r w:rsidRPr="00A41293">
        <w:rPr>
          <w:rFonts w:ascii="Times New Roman" w:hAnsi="Times New Roman" w:cs="Times New Roman"/>
          <w:sz w:val="24"/>
        </w:rPr>
        <w:t xml:space="preserve"> documentação falsa;</w:t>
      </w:r>
    </w:p>
    <w:p w14:paraId="62BE5F1E" w14:textId="77777777" w:rsidR="006B579D" w:rsidRPr="00A41293" w:rsidRDefault="006B579D" w:rsidP="006B579D">
      <w:pPr>
        <w:autoSpaceDE w:val="0"/>
        <w:autoSpaceDN w:val="0"/>
        <w:adjustRightInd w:val="0"/>
        <w:jc w:val="both"/>
        <w:rPr>
          <w:rFonts w:ascii="Times New Roman" w:hAnsi="Times New Roman" w:cs="Times New Roman"/>
          <w:sz w:val="24"/>
        </w:rPr>
      </w:pPr>
    </w:p>
    <w:p w14:paraId="3C53E10F" w14:textId="529F0577"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 xml:space="preserve">.1.3. </w:t>
      </w:r>
      <w:proofErr w:type="gramStart"/>
      <w:r w:rsidRPr="00A41293">
        <w:rPr>
          <w:rFonts w:ascii="Times New Roman" w:hAnsi="Times New Roman" w:cs="Times New Roman"/>
          <w:sz w:val="24"/>
        </w:rPr>
        <w:t>deixar</w:t>
      </w:r>
      <w:proofErr w:type="gramEnd"/>
      <w:r w:rsidRPr="00A41293">
        <w:rPr>
          <w:rFonts w:ascii="Times New Roman" w:hAnsi="Times New Roman" w:cs="Times New Roman"/>
          <w:sz w:val="24"/>
        </w:rPr>
        <w:t xml:space="preserve"> de entregar os documentos exigidos no certame;</w:t>
      </w:r>
    </w:p>
    <w:p w14:paraId="78EDCA26" w14:textId="77777777" w:rsidR="006B579D" w:rsidRPr="00A41293" w:rsidRDefault="006B579D" w:rsidP="006B579D">
      <w:pPr>
        <w:autoSpaceDE w:val="0"/>
        <w:autoSpaceDN w:val="0"/>
        <w:adjustRightInd w:val="0"/>
        <w:jc w:val="both"/>
        <w:rPr>
          <w:rFonts w:ascii="Times New Roman" w:hAnsi="Times New Roman" w:cs="Times New Roman"/>
          <w:sz w:val="24"/>
        </w:rPr>
      </w:pPr>
    </w:p>
    <w:p w14:paraId="5570FB81" w14:textId="052AF3A9"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 xml:space="preserve">.1.4. </w:t>
      </w:r>
      <w:proofErr w:type="gramStart"/>
      <w:r w:rsidRPr="00A41293">
        <w:rPr>
          <w:rFonts w:ascii="Times New Roman" w:hAnsi="Times New Roman" w:cs="Times New Roman"/>
          <w:sz w:val="24"/>
        </w:rPr>
        <w:t>ensejar</w:t>
      </w:r>
      <w:proofErr w:type="gramEnd"/>
      <w:r w:rsidRPr="00A41293">
        <w:rPr>
          <w:rFonts w:ascii="Times New Roman" w:hAnsi="Times New Roman" w:cs="Times New Roman"/>
          <w:sz w:val="24"/>
        </w:rPr>
        <w:t xml:space="preserve"> o retardamento da execução do objeto;</w:t>
      </w:r>
    </w:p>
    <w:p w14:paraId="6A6D6CB0" w14:textId="77777777" w:rsidR="006B579D" w:rsidRPr="00A41293" w:rsidRDefault="006B579D" w:rsidP="006B579D">
      <w:pPr>
        <w:autoSpaceDE w:val="0"/>
        <w:autoSpaceDN w:val="0"/>
        <w:adjustRightInd w:val="0"/>
        <w:jc w:val="both"/>
        <w:rPr>
          <w:rFonts w:ascii="Times New Roman" w:hAnsi="Times New Roman" w:cs="Times New Roman"/>
          <w:sz w:val="24"/>
        </w:rPr>
      </w:pPr>
    </w:p>
    <w:p w14:paraId="02EF7A34" w14:textId="2F60E5E8"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 xml:space="preserve">.1.5. </w:t>
      </w:r>
      <w:proofErr w:type="gramStart"/>
      <w:r w:rsidRPr="00A41293">
        <w:rPr>
          <w:rFonts w:ascii="Times New Roman" w:hAnsi="Times New Roman" w:cs="Times New Roman"/>
          <w:sz w:val="24"/>
        </w:rPr>
        <w:t>não</w:t>
      </w:r>
      <w:proofErr w:type="gramEnd"/>
      <w:r w:rsidRPr="00A41293">
        <w:rPr>
          <w:rFonts w:ascii="Times New Roman" w:hAnsi="Times New Roman" w:cs="Times New Roman"/>
          <w:sz w:val="24"/>
        </w:rPr>
        <w:t xml:space="preserve"> mantiver a proposta;</w:t>
      </w:r>
    </w:p>
    <w:p w14:paraId="382FBD56" w14:textId="77777777" w:rsidR="006B579D" w:rsidRPr="00A41293" w:rsidRDefault="006B579D" w:rsidP="006B579D">
      <w:pPr>
        <w:autoSpaceDE w:val="0"/>
        <w:autoSpaceDN w:val="0"/>
        <w:adjustRightInd w:val="0"/>
        <w:jc w:val="both"/>
        <w:rPr>
          <w:rFonts w:ascii="Times New Roman" w:hAnsi="Times New Roman" w:cs="Times New Roman"/>
          <w:sz w:val="24"/>
        </w:rPr>
      </w:pPr>
    </w:p>
    <w:p w14:paraId="1A7F58AD" w14:textId="234A31B2"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lastRenderedPageBreak/>
        <w:t>1</w:t>
      </w:r>
      <w:r>
        <w:rPr>
          <w:rFonts w:ascii="Times New Roman" w:hAnsi="Times New Roman" w:cs="Times New Roman"/>
          <w:sz w:val="24"/>
        </w:rPr>
        <w:t>2</w:t>
      </w:r>
      <w:r w:rsidRPr="00A41293">
        <w:rPr>
          <w:rFonts w:ascii="Times New Roman" w:hAnsi="Times New Roman" w:cs="Times New Roman"/>
          <w:sz w:val="24"/>
        </w:rPr>
        <w:t xml:space="preserve">.1.6. </w:t>
      </w:r>
      <w:proofErr w:type="gramStart"/>
      <w:r w:rsidRPr="00A41293">
        <w:rPr>
          <w:rFonts w:ascii="Times New Roman" w:hAnsi="Times New Roman" w:cs="Times New Roman"/>
          <w:sz w:val="24"/>
        </w:rPr>
        <w:t>cometer</w:t>
      </w:r>
      <w:proofErr w:type="gramEnd"/>
      <w:r w:rsidRPr="00A41293">
        <w:rPr>
          <w:rFonts w:ascii="Times New Roman" w:hAnsi="Times New Roman" w:cs="Times New Roman"/>
          <w:sz w:val="24"/>
        </w:rPr>
        <w:t xml:space="preserve"> fraude fiscal;</w:t>
      </w:r>
    </w:p>
    <w:p w14:paraId="22799375" w14:textId="77777777" w:rsidR="006B579D" w:rsidRPr="00A41293" w:rsidRDefault="006B579D" w:rsidP="006B579D">
      <w:pPr>
        <w:autoSpaceDE w:val="0"/>
        <w:autoSpaceDN w:val="0"/>
        <w:adjustRightInd w:val="0"/>
        <w:jc w:val="both"/>
        <w:rPr>
          <w:rFonts w:ascii="Times New Roman" w:hAnsi="Times New Roman" w:cs="Times New Roman"/>
          <w:sz w:val="24"/>
        </w:rPr>
      </w:pPr>
    </w:p>
    <w:p w14:paraId="2D1AA23B" w14:textId="5D8BB30A"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 xml:space="preserve">.1.7. </w:t>
      </w:r>
      <w:proofErr w:type="gramStart"/>
      <w:r w:rsidRPr="00A41293">
        <w:rPr>
          <w:rFonts w:ascii="Times New Roman" w:hAnsi="Times New Roman" w:cs="Times New Roman"/>
          <w:sz w:val="24"/>
        </w:rPr>
        <w:t>comportar</w:t>
      </w:r>
      <w:proofErr w:type="gramEnd"/>
      <w:r w:rsidRPr="00A41293">
        <w:rPr>
          <w:rFonts w:ascii="Times New Roman" w:hAnsi="Times New Roman" w:cs="Times New Roman"/>
          <w:sz w:val="24"/>
        </w:rPr>
        <w:t>-se de modo inidôneo.</w:t>
      </w:r>
    </w:p>
    <w:p w14:paraId="71CE8A25" w14:textId="77777777" w:rsidR="006B579D" w:rsidRPr="00A41293" w:rsidRDefault="006B579D" w:rsidP="006B579D">
      <w:pPr>
        <w:autoSpaceDE w:val="0"/>
        <w:autoSpaceDN w:val="0"/>
        <w:adjustRightInd w:val="0"/>
        <w:jc w:val="both"/>
        <w:rPr>
          <w:rFonts w:ascii="Times New Roman" w:hAnsi="Times New Roman" w:cs="Times New Roman"/>
          <w:sz w:val="24"/>
        </w:rPr>
      </w:pPr>
    </w:p>
    <w:p w14:paraId="1B96B00B" w14:textId="3430CA52"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.2. Considera-se comportamento inidôneo, entre outros, a declaração falsa quanto às condições de participação, quanto ao</w:t>
      </w:r>
      <w:r>
        <w:rPr>
          <w:rFonts w:ascii="Times New Roman" w:hAnsi="Times New Roman" w:cs="Times New Roman"/>
          <w:sz w:val="24"/>
        </w:rPr>
        <w:t xml:space="preserve"> </w:t>
      </w:r>
      <w:r w:rsidRPr="00A41293">
        <w:rPr>
          <w:rFonts w:ascii="Times New Roman" w:hAnsi="Times New Roman" w:cs="Times New Roman"/>
          <w:sz w:val="24"/>
        </w:rPr>
        <w:t>enquadramento como ME/EPP, ou o conluio entre os licitantes, em qualquer momento da licitação, mesmo após o encerramento da fase de</w:t>
      </w:r>
      <w:r>
        <w:rPr>
          <w:rFonts w:ascii="Times New Roman" w:hAnsi="Times New Roman" w:cs="Times New Roman"/>
          <w:sz w:val="24"/>
        </w:rPr>
        <w:t xml:space="preserve"> </w:t>
      </w:r>
      <w:r w:rsidRPr="00A41293">
        <w:rPr>
          <w:rFonts w:ascii="Times New Roman" w:hAnsi="Times New Roman" w:cs="Times New Roman"/>
          <w:sz w:val="24"/>
        </w:rPr>
        <w:t>lances.</w:t>
      </w:r>
    </w:p>
    <w:p w14:paraId="7EEC608C" w14:textId="77777777" w:rsidR="006B579D" w:rsidRPr="00A41293" w:rsidRDefault="006B579D" w:rsidP="006B579D">
      <w:pPr>
        <w:autoSpaceDE w:val="0"/>
        <w:autoSpaceDN w:val="0"/>
        <w:adjustRightInd w:val="0"/>
        <w:jc w:val="both"/>
        <w:rPr>
          <w:rFonts w:ascii="Times New Roman" w:hAnsi="Times New Roman" w:cs="Times New Roman"/>
          <w:sz w:val="24"/>
        </w:rPr>
      </w:pPr>
    </w:p>
    <w:p w14:paraId="4D40D0CC" w14:textId="5F9F3490" w:rsidR="006B579D" w:rsidRPr="00A41293"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.3. O licitante/adjudicatário que cometer qualquer das infrações discriminadas no subitem anterior ficará sujeito, sem prejuízo da</w:t>
      </w:r>
      <w:r>
        <w:rPr>
          <w:rFonts w:ascii="Times New Roman" w:hAnsi="Times New Roman" w:cs="Times New Roman"/>
          <w:sz w:val="24"/>
        </w:rPr>
        <w:t xml:space="preserve"> </w:t>
      </w:r>
      <w:r w:rsidRPr="00A41293">
        <w:rPr>
          <w:rFonts w:ascii="Times New Roman" w:hAnsi="Times New Roman" w:cs="Times New Roman"/>
          <w:sz w:val="24"/>
        </w:rPr>
        <w:t>responsabilidade civil e criminal, à sanção de impedimento de licitar e contratar com a União e descredenciamento no SICAF, pelo prazo de</w:t>
      </w:r>
    </w:p>
    <w:p w14:paraId="4A96F85A" w14:textId="77777777" w:rsidR="006B579D" w:rsidRDefault="006B579D" w:rsidP="006B579D">
      <w:pPr>
        <w:autoSpaceDE w:val="0"/>
        <w:autoSpaceDN w:val="0"/>
        <w:adjustRightInd w:val="0"/>
        <w:jc w:val="both"/>
        <w:rPr>
          <w:rFonts w:ascii="Times New Roman" w:hAnsi="Times New Roman" w:cs="Times New Roman"/>
          <w:sz w:val="24"/>
        </w:rPr>
      </w:pPr>
      <w:proofErr w:type="gramStart"/>
      <w:r w:rsidRPr="00A41293">
        <w:rPr>
          <w:rFonts w:ascii="Times New Roman" w:hAnsi="Times New Roman" w:cs="Times New Roman"/>
          <w:sz w:val="24"/>
        </w:rPr>
        <w:t>até</w:t>
      </w:r>
      <w:proofErr w:type="gramEnd"/>
      <w:r w:rsidRPr="00A41293">
        <w:rPr>
          <w:rFonts w:ascii="Times New Roman" w:hAnsi="Times New Roman" w:cs="Times New Roman"/>
          <w:sz w:val="24"/>
        </w:rPr>
        <w:t xml:space="preserve"> cinco anos.</w:t>
      </w:r>
    </w:p>
    <w:p w14:paraId="1CC27129" w14:textId="77777777" w:rsidR="006B579D" w:rsidRPr="00A41293" w:rsidRDefault="006B579D" w:rsidP="006B579D">
      <w:pPr>
        <w:autoSpaceDE w:val="0"/>
        <w:autoSpaceDN w:val="0"/>
        <w:adjustRightInd w:val="0"/>
        <w:jc w:val="both"/>
        <w:rPr>
          <w:rFonts w:ascii="Times New Roman" w:hAnsi="Times New Roman" w:cs="Times New Roman"/>
          <w:sz w:val="24"/>
        </w:rPr>
      </w:pPr>
    </w:p>
    <w:p w14:paraId="6A7BEAEA" w14:textId="7C6EF249"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.4. A aplicação de qualquer das penalidades previstas realizar-se-á em processo administrativo que assegurará o contraditório e a</w:t>
      </w:r>
      <w:r>
        <w:rPr>
          <w:rFonts w:ascii="Times New Roman" w:hAnsi="Times New Roman" w:cs="Times New Roman"/>
          <w:sz w:val="24"/>
        </w:rPr>
        <w:t xml:space="preserve"> </w:t>
      </w:r>
      <w:r w:rsidRPr="00A41293">
        <w:rPr>
          <w:rFonts w:ascii="Times New Roman" w:hAnsi="Times New Roman" w:cs="Times New Roman"/>
          <w:sz w:val="24"/>
        </w:rPr>
        <w:t>ampla defesa ao licitante/adjudicatário, observando-se o procedimento previsto na Lei nº 8.666, de 1993, e subsidiariamente na Lei nº 9.784,</w:t>
      </w:r>
      <w:r>
        <w:rPr>
          <w:rFonts w:ascii="Times New Roman" w:hAnsi="Times New Roman" w:cs="Times New Roman"/>
          <w:sz w:val="24"/>
        </w:rPr>
        <w:t xml:space="preserve"> </w:t>
      </w:r>
      <w:r w:rsidRPr="00A41293">
        <w:rPr>
          <w:rFonts w:ascii="Times New Roman" w:hAnsi="Times New Roman" w:cs="Times New Roman"/>
          <w:sz w:val="24"/>
        </w:rPr>
        <w:t>de 1999.</w:t>
      </w:r>
    </w:p>
    <w:p w14:paraId="2EEFF59D" w14:textId="77777777" w:rsidR="006B579D" w:rsidRPr="00A41293" w:rsidRDefault="006B579D" w:rsidP="006B579D">
      <w:pPr>
        <w:autoSpaceDE w:val="0"/>
        <w:autoSpaceDN w:val="0"/>
        <w:adjustRightInd w:val="0"/>
        <w:jc w:val="both"/>
        <w:rPr>
          <w:rFonts w:ascii="Times New Roman" w:hAnsi="Times New Roman" w:cs="Times New Roman"/>
          <w:sz w:val="24"/>
        </w:rPr>
      </w:pPr>
    </w:p>
    <w:p w14:paraId="2B271D76" w14:textId="2B8B24A8"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.5. A autoridade competente, na aplicação das sanções, levará em consideração a gravidade da conduta do infrator, o caráter</w:t>
      </w:r>
      <w:r>
        <w:rPr>
          <w:rFonts w:ascii="Times New Roman" w:hAnsi="Times New Roman" w:cs="Times New Roman"/>
          <w:sz w:val="24"/>
        </w:rPr>
        <w:t xml:space="preserve"> </w:t>
      </w:r>
      <w:r w:rsidRPr="00A41293">
        <w:rPr>
          <w:rFonts w:ascii="Times New Roman" w:hAnsi="Times New Roman" w:cs="Times New Roman"/>
          <w:sz w:val="24"/>
        </w:rPr>
        <w:t>educativo da pena, bem como o dano causado à Administração, observado o princípio da proporcionalidade,</w:t>
      </w:r>
    </w:p>
    <w:p w14:paraId="16A20B91" w14:textId="77777777" w:rsidR="006B579D" w:rsidRPr="00A41293" w:rsidRDefault="006B579D" w:rsidP="006B579D">
      <w:pPr>
        <w:autoSpaceDE w:val="0"/>
        <w:autoSpaceDN w:val="0"/>
        <w:adjustRightInd w:val="0"/>
        <w:jc w:val="both"/>
        <w:rPr>
          <w:rFonts w:ascii="Times New Roman" w:hAnsi="Times New Roman" w:cs="Times New Roman"/>
          <w:sz w:val="24"/>
        </w:rPr>
      </w:pPr>
    </w:p>
    <w:p w14:paraId="61A26907" w14:textId="1918D449"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.6. As penalidades serão obrigatoriamente registradas no SICAF.</w:t>
      </w:r>
    </w:p>
    <w:p w14:paraId="2EA429F4" w14:textId="77777777" w:rsidR="006B579D" w:rsidRPr="00A41293" w:rsidRDefault="006B579D" w:rsidP="006B579D">
      <w:pPr>
        <w:autoSpaceDE w:val="0"/>
        <w:autoSpaceDN w:val="0"/>
        <w:adjustRightInd w:val="0"/>
        <w:jc w:val="both"/>
        <w:rPr>
          <w:rFonts w:ascii="Times New Roman" w:hAnsi="Times New Roman" w:cs="Times New Roman"/>
          <w:sz w:val="24"/>
        </w:rPr>
      </w:pPr>
    </w:p>
    <w:p w14:paraId="6AEA4B82" w14:textId="2D6A6BDE"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.7. O descumprimento total ou parcial das obrigações assumidas pela empresa, sem justificativa aceita pelo Ministério,</w:t>
      </w:r>
      <w:r>
        <w:rPr>
          <w:rFonts w:ascii="Times New Roman" w:hAnsi="Times New Roman" w:cs="Times New Roman"/>
          <w:sz w:val="24"/>
        </w:rPr>
        <w:t xml:space="preserve"> </w:t>
      </w:r>
      <w:r w:rsidRPr="00A41293">
        <w:rPr>
          <w:rFonts w:ascii="Times New Roman" w:hAnsi="Times New Roman" w:cs="Times New Roman"/>
          <w:sz w:val="24"/>
        </w:rPr>
        <w:t>resguardados os procedimentos legais pertinentes, poderá acarretar as seguintes sanções:</w:t>
      </w:r>
    </w:p>
    <w:p w14:paraId="395F9A36" w14:textId="77777777" w:rsidR="006B579D" w:rsidRPr="00A41293" w:rsidRDefault="006B579D" w:rsidP="006B579D">
      <w:pPr>
        <w:autoSpaceDE w:val="0"/>
        <w:autoSpaceDN w:val="0"/>
        <w:adjustRightInd w:val="0"/>
        <w:jc w:val="both"/>
        <w:rPr>
          <w:rFonts w:ascii="Times New Roman" w:hAnsi="Times New Roman" w:cs="Times New Roman"/>
          <w:sz w:val="24"/>
        </w:rPr>
      </w:pPr>
    </w:p>
    <w:p w14:paraId="23ABD752" w14:textId="5D6C496C"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.7.1. Advertência;</w:t>
      </w:r>
    </w:p>
    <w:p w14:paraId="12702621" w14:textId="77777777" w:rsidR="006B579D" w:rsidRPr="00A41293" w:rsidRDefault="006B579D" w:rsidP="006B579D">
      <w:pPr>
        <w:autoSpaceDE w:val="0"/>
        <w:autoSpaceDN w:val="0"/>
        <w:adjustRightInd w:val="0"/>
        <w:jc w:val="both"/>
        <w:rPr>
          <w:rFonts w:ascii="Times New Roman" w:hAnsi="Times New Roman" w:cs="Times New Roman"/>
          <w:sz w:val="24"/>
        </w:rPr>
      </w:pPr>
    </w:p>
    <w:p w14:paraId="73738272" w14:textId="0A82768C"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.7.2. Multa compensatória no percentual de 10% (dez por cento), calculada sobre o valor total do Contrato, pela recusa em</w:t>
      </w:r>
      <w:r>
        <w:rPr>
          <w:rFonts w:ascii="Times New Roman" w:hAnsi="Times New Roman" w:cs="Times New Roman"/>
          <w:sz w:val="24"/>
        </w:rPr>
        <w:t xml:space="preserve"> </w:t>
      </w:r>
      <w:r w:rsidRPr="00A41293">
        <w:rPr>
          <w:rFonts w:ascii="Times New Roman" w:hAnsi="Times New Roman" w:cs="Times New Roman"/>
          <w:sz w:val="24"/>
        </w:rPr>
        <w:t>assiná-lo, no prazo máximo de 05 (cinco) dias úteis, após regularmente convocada, sem prejuízo da aplicação de outras sanções</w:t>
      </w:r>
      <w:r>
        <w:rPr>
          <w:rFonts w:ascii="Times New Roman" w:hAnsi="Times New Roman" w:cs="Times New Roman"/>
          <w:sz w:val="24"/>
        </w:rPr>
        <w:t xml:space="preserve"> </w:t>
      </w:r>
      <w:r w:rsidRPr="00A41293">
        <w:rPr>
          <w:rFonts w:ascii="Times New Roman" w:hAnsi="Times New Roman" w:cs="Times New Roman"/>
          <w:sz w:val="24"/>
        </w:rPr>
        <w:t>previstas neste Termo de Referência;</w:t>
      </w:r>
    </w:p>
    <w:p w14:paraId="3160540A" w14:textId="77777777" w:rsidR="006B579D" w:rsidRPr="00A41293" w:rsidRDefault="006B579D" w:rsidP="006B579D">
      <w:pPr>
        <w:autoSpaceDE w:val="0"/>
        <w:autoSpaceDN w:val="0"/>
        <w:adjustRightInd w:val="0"/>
        <w:jc w:val="both"/>
        <w:rPr>
          <w:rFonts w:ascii="Times New Roman" w:hAnsi="Times New Roman" w:cs="Times New Roman"/>
          <w:sz w:val="24"/>
        </w:rPr>
      </w:pPr>
    </w:p>
    <w:p w14:paraId="5784CA97" w14:textId="1226ABE0"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.7.3. Multa de mora no percentual de 1% (um por cento) por dia de atraso sobre o valor da parcela inadimplida (ordem de</w:t>
      </w:r>
      <w:r>
        <w:rPr>
          <w:rFonts w:ascii="Times New Roman" w:hAnsi="Times New Roman" w:cs="Times New Roman"/>
          <w:sz w:val="24"/>
        </w:rPr>
        <w:t xml:space="preserve"> </w:t>
      </w:r>
      <w:r w:rsidRPr="00A41293">
        <w:rPr>
          <w:rFonts w:ascii="Times New Roman" w:hAnsi="Times New Roman" w:cs="Times New Roman"/>
          <w:sz w:val="24"/>
        </w:rPr>
        <w:t>serviço), até o limite máximo de 20% (dez por cento) ou seja, por 20 (vinte) dias, após o qual será considerado como inexecução</w:t>
      </w:r>
      <w:r>
        <w:rPr>
          <w:rFonts w:ascii="Times New Roman" w:hAnsi="Times New Roman" w:cs="Times New Roman"/>
          <w:sz w:val="24"/>
        </w:rPr>
        <w:t xml:space="preserve"> </w:t>
      </w:r>
      <w:r w:rsidRPr="00A41293">
        <w:rPr>
          <w:rFonts w:ascii="Times New Roman" w:hAnsi="Times New Roman" w:cs="Times New Roman"/>
          <w:sz w:val="24"/>
        </w:rPr>
        <w:t>parcial, ficando facultado ao Ministério a Rescisão Unilateral do Contrato;</w:t>
      </w:r>
    </w:p>
    <w:p w14:paraId="1C5CDD39" w14:textId="77777777" w:rsidR="006B579D" w:rsidRPr="00A41293" w:rsidRDefault="006B579D" w:rsidP="006B579D">
      <w:pPr>
        <w:autoSpaceDE w:val="0"/>
        <w:autoSpaceDN w:val="0"/>
        <w:adjustRightInd w:val="0"/>
        <w:jc w:val="both"/>
        <w:rPr>
          <w:rFonts w:ascii="Times New Roman" w:hAnsi="Times New Roman" w:cs="Times New Roman"/>
          <w:sz w:val="24"/>
        </w:rPr>
      </w:pPr>
    </w:p>
    <w:p w14:paraId="319F896F" w14:textId="39876130"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.7.4. Multa compensatória em caso de inexecução parcial, no percentual de 20% (vinte por cento), será aplicada de forma</w:t>
      </w:r>
      <w:r>
        <w:rPr>
          <w:rFonts w:ascii="Times New Roman" w:hAnsi="Times New Roman" w:cs="Times New Roman"/>
          <w:sz w:val="24"/>
        </w:rPr>
        <w:t xml:space="preserve"> </w:t>
      </w:r>
      <w:r w:rsidRPr="00A41293">
        <w:rPr>
          <w:rFonts w:ascii="Times New Roman" w:hAnsi="Times New Roman" w:cs="Times New Roman"/>
          <w:sz w:val="24"/>
        </w:rPr>
        <w:t>proporcional à obrigação inadimplida;</w:t>
      </w:r>
    </w:p>
    <w:p w14:paraId="506823DE" w14:textId="77777777" w:rsidR="006B579D" w:rsidRPr="00A41293" w:rsidRDefault="006B579D" w:rsidP="006B579D">
      <w:pPr>
        <w:autoSpaceDE w:val="0"/>
        <w:autoSpaceDN w:val="0"/>
        <w:adjustRightInd w:val="0"/>
        <w:jc w:val="both"/>
        <w:rPr>
          <w:rFonts w:ascii="Times New Roman" w:hAnsi="Times New Roman" w:cs="Times New Roman"/>
          <w:sz w:val="24"/>
        </w:rPr>
      </w:pPr>
    </w:p>
    <w:p w14:paraId="4634CC7F" w14:textId="683A19D7"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.7.5. Suspensão temporária de participação em licitação e impedimento de contratar com o Ministério do Planejamento, por</w:t>
      </w:r>
      <w:r>
        <w:rPr>
          <w:rFonts w:ascii="Times New Roman" w:hAnsi="Times New Roman" w:cs="Times New Roman"/>
          <w:sz w:val="24"/>
        </w:rPr>
        <w:t xml:space="preserve"> </w:t>
      </w:r>
      <w:r w:rsidRPr="00A41293">
        <w:rPr>
          <w:rFonts w:ascii="Times New Roman" w:hAnsi="Times New Roman" w:cs="Times New Roman"/>
          <w:sz w:val="24"/>
        </w:rPr>
        <w:t>prazo não superior a 2 (dois) anos;</w:t>
      </w:r>
    </w:p>
    <w:p w14:paraId="7295FD99" w14:textId="77777777" w:rsidR="006B579D" w:rsidRPr="00A41293" w:rsidRDefault="006B579D" w:rsidP="006B579D">
      <w:pPr>
        <w:autoSpaceDE w:val="0"/>
        <w:autoSpaceDN w:val="0"/>
        <w:adjustRightInd w:val="0"/>
        <w:jc w:val="both"/>
        <w:rPr>
          <w:rFonts w:ascii="Times New Roman" w:hAnsi="Times New Roman" w:cs="Times New Roman"/>
          <w:sz w:val="24"/>
        </w:rPr>
      </w:pPr>
    </w:p>
    <w:p w14:paraId="7F2ED223" w14:textId="11CBE2AB"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.7.6. Declaração de inidoneidade para licitar ou contratar com a Administração Pública enquanto perdurarem os motivos</w:t>
      </w:r>
      <w:r>
        <w:rPr>
          <w:rFonts w:ascii="Times New Roman" w:hAnsi="Times New Roman" w:cs="Times New Roman"/>
          <w:sz w:val="24"/>
        </w:rPr>
        <w:t xml:space="preserve"> </w:t>
      </w:r>
      <w:r w:rsidRPr="00A41293">
        <w:rPr>
          <w:rFonts w:ascii="Times New Roman" w:hAnsi="Times New Roman" w:cs="Times New Roman"/>
          <w:sz w:val="24"/>
        </w:rPr>
        <w:t>determinantes da punição ou até que seja promovida a reabilitação perante a própria autoridade que aplicou a penalidade, que será</w:t>
      </w:r>
      <w:r>
        <w:rPr>
          <w:rFonts w:ascii="Times New Roman" w:hAnsi="Times New Roman" w:cs="Times New Roman"/>
          <w:sz w:val="24"/>
        </w:rPr>
        <w:t xml:space="preserve"> </w:t>
      </w:r>
      <w:r w:rsidRPr="00A41293">
        <w:rPr>
          <w:rFonts w:ascii="Times New Roman" w:hAnsi="Times New Roman" w:cs="Times New Roman"/>
          <w:sz w:val="24"/>
        </w:rPr>
        <w:t xml:space="preserve">concedida sempre </w:t>
      </w:r>
      <w:r w:rsidRPr="00A41293">
        <w:rPr>
          <w:rFonts w:ascii="Times New Roman" w:hAnsi="Times New Roman" w:cs="Times New Roman"/>
          <w:sz w:val="24"/>
        </w:rPr>
        <w:lastRenderedPageBreak/>
        <w:t>que a empresa ressarcir a Administração pelos prejuízos resultantes e após decorrido o prazo da sanção aplicada com</w:t>
      </w:r>
      <w:r>
        <w:rPr>
          <w:rFonts w:ascii="Times New Roman" w:hAnsi="Times New Roman" w:cs="Times New Roman"/>
          <w:sz w:val="24"/>
        </w:rPr>
        <w:t xml:space="preserve"> </w:t>
      </w:r>
      <w:r w:rsidRPr="00A41293">
        <w:rPr>
          <w:rFonts w:ascii="Times New Roman" w:hAnsi="Times New Roman" w:cs="Times New Roman"/>
          <w:sz w:val="24"/>
        </w:rPr>
        <w:t>base na alínea anterior</w:t>
      </w:r>
      <w:r>
        <w:rPr>
          <w:rFonts w:ascii="Times New Roman" w:hAnsi="Times New Roman" w:cs="Times New Roman"/>
          <w:sz w:val="24"/>
        </w:rPr>
        <w:t>.</w:t>
      </w:r>
    </w:p>
    <w:p w14:paraId="424076C9" w14:textId="77777777" w:rsidR="006B579D" w:rsidRPr="00A41293" w:rsidRDefault="006B579D" w:rsidP="006B579D">
      <w:pPr>
        <w:autoSpaceDE w:val="0"/>
        <w:autoSpaceDN w:val="0"/>
        <w:adjustRightInd w:val="0"/>
        <w:jc w:val="both"/>
        <w:rPr>
          <w:rFonts w:ascii="Times New Roman" w:hAnsi="Times New Roman" w:cs="Times New Roman"/>
          <w:sz w:val="24"/>
        </w:rPr>
      </w:pPr>
    </w:p>
    <w:p w14:paraId="3E19D06A" w14:textId="45AC541E" w:rsidR="006B579D"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.8. A multa deverá ser recolhida no prazo máximo de 10 (dez) dias corridos, a contar da data do recebimento da comunicação</w:t>
      </w:r>
      <w:r>
        <w:rPr>
          <w:rFonts w:ascii="Times New Roman" w:hAnsi="Times New Roman" w:cs="Times New Roman"/>
          <w:sz w:val="24"/>
        </w:rPr>
        <w:t xml:space="preserve"> </w:t>
      </w:r>
      <w:r w:rsidRPr="00A41293">
        <w:rPr>
          <w:rFonts w:ascii="Times New Roman" w:hAnsi="Times New Roman" w:cs="Times New Roman"/>
          <w:sz w:val="24"/>
        </w:rPr>
        <w:t>enviada pelo Ministério.</w:t>
      </w:r>
    </w:p>
    <w:p w14:paraId="7F5D52B6" w14:textId="77777777" w:rsidR="006B579D" w:rsidRPr="00A41293" w:rsidRDefault="006B579D" w:rsidP="006B579D">
      <w:pPr>
        <w:autoSpaceDE w:val="0"/>
        <w:autoSpaceDN w:val="0"/>
        <w:adjustRightInd w:val="0"/>
        <w:jc w:val="both"/>
        <w:rPr>
          <w:rFonts w:ascii="Times New Roman" w:hAnsi="Times New Roman" w:cs="Times New Roman"/>
          <w:sz w:val="24"/>
        </w:rPr>
      </w:pPr>
    </w:p>
    <w:p w14:paraId="3A3B1903" w14:textId="1B42EE14" w:rsidR="006B579D" w:rsidRPr="00A41293" w:rsidRDefault="006B579D" w:rsidP="006B579D">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2</w:t>
      </w:r>
      <w:r w:rsidRPr="00A41293">
        <w:rPr>
          <w:rFonts w:ascii="Times New Roman" w:hAnsi="Times New Roman" w:cs="Times New Roman"/>
          <w:sz w:val="24"/>
        </w:rPr>
        <w:t>.9. O valor da multa poderá ser descontada da Nota Fiscal ou do crédito existente no Ministério em relação à empresa. Caso o valor da multa seja superior ao crédito existente, a diferença será cobrada na forma da lei.</w:t>
      </w:r>
    </w:p>
    <w:p w14:paraId="1D19C0C7" w14:textId="0D292A4C" w:rsidR="0070059F" w:rsidRPr="00744372" w:rsidRDefault="00440D0A" w:rsidP="00440D0A">
      <w:pPr>
        <w:pStyle w:val="Nivel1"/>
        <w:numPr>
          <w:ilvl w:val="0"/>
          <w:numId w:val="0"/>
        </w:numPr>
        <w:rPr>
          <w:rFonts w:ascii="Times New Roman" w:hAnsi="Times New Roman"/>
          <w:sz w:val="24"/>
          <w:szCs w:val="24"/>
        </w:rPr>
      </w:pPr>
      <w:r>
        <w:rPr>
          <w:rFonts w:ascii="Times New Roman" w:hAnsi="Times New Roman"/>
          <w:sz w:val="24"/>
          <w:szCs w:val="24"/>
        </w:rPr>
        <w:t xml:space="preserve">13 </w:t>
      </w:r>
      <w:r w:rsidR="0070059F" w:rsidRPr="00744372">
        <w:rPr>
          <w:rFonts w:ascii="Times New Roman" w:hAnsi="Times New Roman"/>
          <w:sz w:val="24"/>
          <w:szCs w:val="24"/>
        </w:rPr>
        <w:t xml:space="preserve">CLÁUSULA DÉCIMA </w:t>
      </w:r>
      <w:r w:rsidR="00FE119C">
        <w:rPr>
          <w:rFonts w:ascii="Times New Roman" w:hAnsi="Times New Roman"/>
          <w:sz w:val="24"/>
          <w:szCs w:val="24"/>
        </w:rPr>
        <w:t>TERCEIRA</w:t>
      </w:r>
      <w:r w:rsidR="004615EA" w:rsidRPr="00744372">
        <w:rPr>
          <w:rFonts w:ascii="Times New Roman" w:hAnsi="Times New Roman"/>
          <w:sz w:val="24"/>
          <w:szCs w:val="24"/>
        </w:rPr>
        <w:t xml:space="preserve"> </w:t>
      </w:r>
      <w:r w:rsidR="0070059F" w:rsidRPr="00744372">
        <w:rPr>
          <w:rFonts w:ascii="Times New Roman" w:hAnsi="Times New Roman"/>
          <w:sz w:val="24"/>
          <w:szCs w:val="24"/>
        </w:rPr>
        <w:t>– RESCISÃO</w:t>
      </w:r>
    </w:p>
    <w:p w14:paraId="1D19C0C8" w14:textId="28C5AA58" w:rsidR="0070059F" w:rsidRPr="001273E2" w:rsidRDefault="00FE119C" w:rsidP="00FE119C">
      <w:pPr>
        <w:spacing w:before="120" w:after="120" w:line="276" w:lineRule="auto"/>
        <w:ind w:left="425"/>
        <w:jc w:val="both"/>
        <w:rPr>
          <w:rFonts w:ascii="Times New Roman" w:hAnsi="Times New Roman" w:cs="Times New Roman"/>
          <w:sz w:val="24"/>
        </w:rPr>
      </w:pPr>
      <w:r>
        <w:rPr>
          <w:rFonts w:ascii="Times New Roman" w:hAnsi="Times New Roman" w:cs="Times New Roman"/>
          <w:sz w:val="24"/>
        </w:rPr>
        <w:t xml:space="preserve">13.1 </w:t>
      </w:r>
      <w:r w:rsidR="0070059F" w:rsidRPr="001273E2">
        <w:rPr>
          <w:rFonts w:ascii="Times New Roman" w:hAnsi="Times New Roman" w:cs="Times New Roman"/>
          <w:sz w:val="24"/>
        </w:rPr>
        <w:t xml:space="preserve">O presente Termo de Contrato poderá ser rescindido nas hipóteses previstas no art. 78 da Lei nº 8.666, de 1993, com as consequências indicadas no art. 80 da mesma Lei, sem prejuízo da aplicação das sanções previstas </w:t>
      </w:r>
      <w:r w:rsidR="00E94260" w:rsidRPr="001273E2">
        <w:rPr>
          <w:rFonts w:ascii="Times New Roman" w:hAnsi="Times New Roman" w:cs="Times New Roman"/>
          <w:sz w:val="24"/>
        </w:rPr>
        <w:t>no Termo de Referência</w:t>
      </w:r>
      <w:r w:rsidR="00BC10CF" w:rsidRPr="001273E2">
        <w:rPr>
          <w:rFonts w:ascii="Times New Roman" w:hAnsi="Times New Roman" w:cs="Times New Roman"/>
          <w:sz w:val="24"/>
        </w:rPr>
        <w:t>, anexo do Edital</w:t>
      </w:r>
      <w:r w:rsidR="0070059F" w:rsidRPr="001273E2">
        <w:rPr>
          <w:rFonts w:ascii="Times New Roman" w:hAnsi="Times New Roman" w:cs="Times New Roman"/>
          <w:sz w:val="24"/>
        </w:rPr>
        <w:t>.</w:t>
      </w:r>
    </w:p>
    <w:p w14:paraId="1D19C0C9" w14:textId="7362C8B4" w:rsidR="0070059F" w:rsidRPr="001273E2" w:rsidRDefault="00FE119C" w:rsidP="00FE119C">
      <w:pPr>
        <w:spacing w:before="120" w:after="120" w:line="276" w:lineRule="auto"/>
        <w:ind w:left="425"/>
        <w:jc w:val="both"/>
        <w:rPr>
          <w:rFonts w:ascii="Times New Roman" w:hAnsi="Times New Roman" w:cs="Times New Roman"/>
          <w:sz w:val="24"/>
        </w:rPr>
      </w:pPr>
      <w:r>
        <w:rPr>
          <w:rFonts w:ascii="Times New Roman" w:hAnsi="Times New Roman" w:cs="Times New Roman"/>
          <w:sz w:val="24"/>
        </w:rPr>
        <w:t xml:space="preserve">13.2 </w:t>
      </w:r>
      <w:r w:rsidR="0070059F" w:rsidRPr="001273E2">
        <w:rPr>
          <w:rFonts w:ascii="Times New Roman" w:hAnsi="Times New Roman" w:cs="Times New Roman"/>
          <w:sz w:val="24"/>
        </w:rPr>
        <w:t>Os casos de rescisão contratual serão formalmente motivados, assegura</w:t>
      </w:r>
      <w:r w:rsidR="00BC10CF" w:rsidRPr="001273E2">
        <w:rPr>
          <w:rFonts w:ascii="Times New Roman" w:hAnsi="Times New Roman" w:cs="Times New Roman"/>
          <w:sz w:val="24"/>
        </w:rPr>
        <w:t>n</w:t>
      </w:r>
      <w:r w:rsidR="0070059F" w:rsidRPr="001273E2">
        <w:rPr>
          <w:rFonts w:ascii="Times New Roman" w:hAnsi="Times New Roman" w:cs="Times New Roman"/>
          <w:sz w:val="24"/>
        </w:rPr>
        <w:t>do-se à CONTRATADA o direito à prévia e ampla defesa.</w:t>
      </w:r>
    </w:p>
    <w:p w14:paraId="1D19C0CA" w14:textId="2DA508DC" w:rsidR="0070059F" w:rsidRPr="001273E2" w:rsidRDefault="00FE119C" w:rsidP="00FE119C">
      <w:pPr>
        <w:spacing w:before="120" w:after="120" w:line="276" w:lineRule="auto"/>
        <w:ind w:left="425"/>
        <w:jc w:val="both"/>
        <w:rPr>
          <w:rFonts w:ascii="Times New Roman" w:hAnsi="Times New Roman" w:cs="Times New Roman"/>
          <w:sz w:val="24"/>
        </w:rPr>
      </w:pPr>
      <w:r>
        <w:rPr>
          <w:rFonts w:ascii="Times New Roman" w:hAnsi="Times New Roman" w:cs="Times New Roman"/>
          <w:sz w:val="24"/>
        </w:rPr>
        <w:t xml:space="preserve">13.3 </w:t>
      </w:r>
      <w:r w:rsidR="0070059F" w:rsidRPr="001273E2">
        <w:rPr>
          <w:rFonts w:ascii="Times New Roman" w:hAnsi="Times New Roman" w:cs="Times New Roman"/>
          <w:sz w:val="24"/>
        </w:rPr>
        <w:t>A CONTRATADA reconhece os direitos da CONTRATANTE em caso de rescisão administrativa prevista no art. 77 da Lei nº 8.666, de 1993.</w:t>
      </w:r>
    </w:p>
    <w:p w14:paraId="1D19C0CB" w14:textId="27A93151" w:rsidR="00285215" w:rsidRDefault="00FE119C" w:rsidP="00FE119C">
      <w:pPr>
        <w:pStyle w:val="PargrafodaLista"/>
        <w:numPr>
          <w:ilvl w:val="1"/>
          <w:numId w:val="46"/>
        </w:numPr>
        <w:spacing w:before="120" w:after="120" w:line="276" w:lineRule="auto"/>
        <w:jc w:val="both"/>
        <w:rPr>
          <w:rFonts w:ascii="Times New Roman" w:hAnsi="Times New Roman" w:cs="Times New Roman"/>
          <w:sz w:val="24"/>
        </w:rPr>
      </w:pPr>
      <w:r>
        <w:rPr>
          <w:rFonts w:ascii="Times New Roman" w:hAnsi="Times New Roman" w:cs="Times New Roman"/>
          <w:sz w:val="24"/>
        </w:rPr>
        <w:t xml:space="preserve"> </w:t>
      </w:r>
      <w:r w:rsidR="00285215" w:rsidRPr="00FE119C">
        <w:rPr>
          <w:rFonts w:ascii="Times New Roman" w:hAnsi="Times New Roman" w:cs="Times New Roman"/>
          <w:sz w:val="24"/>
        </w:rPr>
        <w:t xml:space="preserve">O termo de rescisão, sempre que possível, </w:t>
      </w:r>
      <w:r w:rsidR="000A544E" w:rsidRPr="00FE119C">
        <w:rPr>
          <w:rFonts w:ascii="Times New Roman" w:hAnsi="Times New Roman" w:cs="Times New Roman"/>
          <w:sz w:val="24"/>
        </w:rPr>
        <w:t>será precedido:</w:t>
      </w:r>
    </w:p>
    <w:p w14:paraId="4855B601" w14:textId="77777777" w:rsidR="00FE119C" w:rsidRPr="00FE119C" w:rsidRDefault="00FE119C" w:rsidP="00FE119C">
      <w:pPr>
        <w:pStyle w:val="PargrafodaLista"/>
        <w:spacing w:before="120" w:after="120" w:line="276" w:lineRule="auto"/>
        <w:ind w:left="845"/>
        <w:jc w:val="both"/>
        <w:rPr>
          <w:rFonts w:ascii="Times New Roman" w:hAnsi="Times New Roman" w:cs="Times New Roman"/>
          <w:sz w:val="24"/>
        </w:rPr>
      </w:pPr>
    </w:p>
    <w:p w14:paraId="1D19C0CC" w14:textId="38687158" w:rsidR="00285215" w:rsidRDefault="00285215" w:rsidP="00FE119C">
      <w:pPr>
        <w:pStyle w:val="PargrafodaLista"/>
        <w:numPr>
          <w:ilvl w:val="2"/>
          <w:numId w:val="46"/>
        </w:numPr>
        <w:spacing w:before="120" w:after="120" w:line="276" w:lineRule="auto"/>
        <w:jc w:val="both"/>
        <w:rPr>
          <w:rFonts w:ascii="Times New Roman" w:hAnsi="Times New Roman" w:cs="Times New Roman"/>
          <w:sz w:val="24"/>
        </w:rPr>
      </w:pPr>
      <w:r w:rsidRPr="00FE119C">
        <w:rPr>
          <w:rFonts w:ascii="Times New Roman" w:hAnsi="Times New Roman" w:cs="Times New Roman"/>
          <w:sz w:val="24"/>
        </w:rPr>
        <w:t>Balanço dos eventos contratuais já cumpridos ou parcialmente cumpridos;</w:t>
      </w:r>
    </w:p>
    <w:p w14:paraId="290DA284" w14:textId="77777777" w:rsidR="00FE119C" w:rsidRPr="00FE119C" w:rsidRDefault="00FE119C" w:rsidP="00FE119C">
      <w:pPr>
        <w:pStyle w:val="PargrafodaLista"/>
        <w:spacing w:before="120" w:after="120" w:line="276" w:lineRule="auto"/>
        <w:ind w:left="1210"/>
        <w:jc w:val="both"/>
        <w:rPr>
          <w:rFonts w:ascii="Times New Roman" w:hAnsi="Times New Roman" w:cs="Times New Roman"/>
          <w:sz w:val="24"/>
        </w:rPr>
      </w:pPr>
    </w:p>
    <w:p w14:paraId="0B20598E" w14:textId="4A909022" w:rsidR="00FE119C" w:rsidRDefault="00285215" w:rsidP="00FE119C">
      <w:pPr>
        <w:pStyle w:val="PargrafodaLista"/>
        <w:numPr>
          <w:ilvl w:val="2"/>
          <w:numId w:val="46"/>
        </w:numPr>
        <w:spacing w:before="120" w:after="120" w:line="276" w:lineRule="auto"/>
        <w:jc w:val="both"/>
        <w:rPr>
          <w:rFonts w:ascii="Times New Roman" w:hAnsi="Times New Roman" w:cs="Times New Roman"/>
          <w:sz w:val="24"/>
        </w:rPr>
      </w:pPr>
      <w:r w:rsidRPr="001273E2">
        <w:rPr>
          <w:rFonts w:ascii="Times New Roman" w:hAnsi="Times New Roman" w:cs="Times New Roman"/>
          <w:sz w:val="24"/>
        </w:rPr>
        <w:t>Relação dos pagamentos já efetuados e ainda devidos;</w:t>
      </w:r>
    </w:p>
    <w:p w14:paraId="4E32B2FD" w14:textId="77777777" w:rsidR="00FE119C" w:rsidRPr="00FE119C" w:rsidRDefault="00FE119C" w:rsidP="00FE119C">
      <w:pPr>
        <w:spacing w:before="120" w:after="120" w:line="276" w:lineRule="auto"/>
        <w:jc w:val="both"/>
        <w:rPr>
          <w:rFonts w:ascii="Times New Roman" w:hAnsi="Times New Roman" w:cs="Times New Roman"/>
          <w:sz w:val="24"/>
        </w:rPr>
      </w:pPr>
    </w:p>
    <w:p w14:paraId="1D19C0CE" w14:textId="77777777" w:rsidR="00285215" w:rsidRPr="001273E2" w:rsidRDefault="00285215" w:rsidP="00FE119C">
      <w:pPr>
        <w:pStyle w:val="PargrafodaLista"/>
        <w:numPr>
          <w:ilvl w:val="2"/>
          <w:numId w:val="46"/>
        </w:numPr>
        <w:spacing w:before="120" w:after="120" w:line="276" w:lineRule="auto"/>
        <w:jc w:val="both"/>
        <w:rPr>
          <w:rFonts w:ascii="Times New Roman" w:hAnsi="Times New Roman" w:cs="Times New Roman"/>
          <w:sz w:val="24"/>
        </w:rPr>
      </w:pPr>
      <w:r w:rsidRPr="001273E2">
        <w:rPr>
          <w:rFonts w:ascii="Times New Roman" w:hAnsi="Times New Roman" w:cs="Times New Roman"/>
          <w:sz w:val="24"/>
        </w:rPr>
        <w:t>Indenizações e multas.</w:t>
      </w:r>
    </w:p>
    <w:p w14:paraId="1D19C0CF" w14:textId="7925FDEA" w:rsidR="00A52E7C" w:rsidRPr="001273E2" w:rsidRDefault="00A52E7C" w:rsidP="00440D0A">
      <w:pPr>
        <w:pStyle w:val="Nivel1"/>
        <w:numPr>
          <w:ilvl w:val="0"/>
          <w:numId w:val="47"/>
        </w:numPr>
        <w:rPr>
          <w:rFonts w:ascii="Times New Roman" w:hAnsi="Times New Roman"/>
          <w:sz w:val="24"/>
          <w:szCs w:val="24"/>
        </w:rPr>
      </w:pPr>
      <w:r w:rsidRPr="001273E2">
        <w:rPr>
          <w:rFonts w:ascii="Times New Roman" w:hAnsi="Times New Roman"/>
          <w:sz w:val="24"/>
          <w:szCs w:val="24"/>
        </w:rPr>
        <w:t xml:space="preserve">CLÁUSULA DÉCIMA </w:t>
      </w:r>
      <w:r w:rsidR="00FE119C">
        <w:rPr>
          <w:rFonts w:ascii="Times New Roman" w:hAnsi="Times New Roman"/>
          <w:sz w:val="24"/>
          <w:szCs w:val="24"/>
        </w:rPr>
        <w:t>QUARTA</w:t>
      </w:r>
      <w:r w:rsidRPr="001273E2">
        <w:rPr>
          <w:rFonts w:ascii="Times New Roman" w:hAnsi="Times New Roman"/>
          <w:sz w:val="24"/>
          <w:szCs w:val="24"/>
        </w:rPr>
        <w:t xml:space="preserve"> – VEDAÇÕES</w:t>
      </w:r>
    </w:p>
    <w:p w14:paraId="1D19C0D0" w14:textId="2C45D746" w:rsidR="00A52E7C" w:rsidRPr="00FE119C" w:rsidRDefault="00D3796D" w:rsidP="00FE119C">
      <w:pPr>
        <w:pStyle w:val="PargrafodaLista"/>
        <w:numPr>
          <w:ilvl w:val="1"/>
          <w:numId w:val="47"/>
        </w:numPr>
        <w:spacing w:before="120" w:after="120" w:line="276" w:lineRule="auto"/>
        <w:jc w:val="both"/>
        <w:rPr>
          <w:rFonts w:ascii="Times New Roman" w:hAnsi="Times New Roman" w:cs="Times New Roman"/>
          <w:sz w:val="24"/>
        </w:rPr>
      </w:pPr>
      <w:r>
        <w:rPr>
          <w:rFonts w:ascii="Times New Roman" w:hAnsi="Times New Roman" w:cs="Times New Roman"/>
          <w:sz w:val="24"/>
        </w:rPr>
        <w:t xml:space="preserve"> </w:t>
      </w:r>
      <w:r w:rsidR="00BC10CF" w:rsidRPr="00FE119C">
        <w:rPr>
          <w:rFonts w:ascii="Times New Roman" w:hAnsi="Times New Roman" w:cs="Times New Roman"/>
          <w:sz w:val="24"/>
        </w:rPr>
        <w:t>É vedado à CONTRATADA</w:t>
      </w:r>
      <w:r w:rsidR="00A52E7C" w:rsidRPr="00FE119C">
        <w:rPr>
          <w:rFonts w:ascii="Times New Roman" w:hAnsi="Times New Roman" w:cs="Times New Roman"/>
          <w:sz w:val="24"/>
        </w:rPr>
        <w:t>:</w:t>
      </w:r>
    </w:p>
    <w:p w14:paraId="1D19C0D1" w14:textId="77777777" w:rsidR="00BC10CF" w:rsidRPr="001273E2" w:rsidRDefault="009E57F9" w:rsidP="00FE119C">
      <w:pPr>
        <w:numPr>
          <w:ilvl w:val="2"/>
          <w:numId w:val="47"/>
        </w:numPr>
        <w:spacing w:before="120" w:after="120" w:line="276" w:lineRule="auto"/>
        <w:ind w:left="1134"/>
        <w:jc w:val="both"/>
        <w:rPr>
          <w:rFonts w:ascii="Times New Roman" w:hAnsi="Times New Roman" w:cs="Times New Roman"/>
          <w:sz w:val="24"/>
        </w:rPr>
      </w:pPr>
      <w:r w:rsidRPr="001273E2">
        <w:rPr>
          <w:rFonts w:ascii="Times New Roman" w:hAnsi="Times New Roman" w:cs="Times New Roman"/>
          <w:sz w:val="24"/>
        </w:rPr>
        <w:t>C</w:t>
      </w:r>
      <w:r w:rsidR="00BC10CF" w:rsidRPr="001273E2">
        <w:rPr>
          <w:rFonts w:ascii="Times New Roman" w:hAnsi="Times New Roman" w:cs="Times New Roman"/>
          <w:sz w:val="24"/>
        </w:rPr>
        <w:t>aucionar ou utilizar este Termo de Contrato para qualquer operaç</w:t>
      </w:r>
      <w:r w:rsidR="00A52E7C" w:rsidRPr="001273E2">
        <w:rPr>
          <w:rFonts w:ascii="Times New Roman" w:hAnsi="Times New Roman" w:cs="Times New Roman"/>
          <w:sz w:val="24"/>
        </w:rPr>
        <w:t>ão financeira;</w:t>
      </w:r>
    </w:p>
    <w:p w14:paraId="1D19C0D2" w14:textId="77777777" w:rsidR="00A52E7C" w:rsidRPr="001273E2" w:rsidRDefault="009E57F9" w:rsidP="00FE119C">
      <w:pPr>
        <w:numPr>
          <w:ilvl w:val="2"/>
          <w:numId w:val="47"/>
        </w:numPr>
        <w:spacing w:before="120" w:after="120" w:line="276" w:lineRule="auto"/>
        <w:ind w:left="1134"/>
        <w:jc w:val="both"/>
        <w:rPr>
          <w:rFonts w:ascii="Times New Roman" w:hAnsi="Times New Roman" w:cs="Times New Roman"/>
          <w:sz w:val="24"/>
        </w:rPr>
      </w:pPr>
      <w:r w:rsidRPr="001273E2">
        <w:rPr>
          <w:rFonts w:ascii="Times New Roman" w:hAnsi="Times New Roman" w:cs="Times New Roman"/>
          <w:sz w:val="24"/>
        </w:rPr>
        <w:t>I</w:t>
      </w:r>
      <w:r w:rsidR="00A52E7C" w:rsidRPr="001273E2">
        <w:rPr>
          <w:rFonts w:ascii="Times New Roman" w:hAnsi="Times New Roman" w:cs="Times New Roman"/>
          <w:sz w:val="24"/>
        </w:rPr>
        <w:t>nterromper a execução dos serviços sob alegação de inadimplemento por parte da CONTRATANTE, salvo nos casos previstos em lei.</w:t>
      </w:r>
    </w:p>
    <w:p w14:paraId="1D19C0D3" w14:textId="53052490" w:rsidR="000D6C4C" w:rsidRPr="001273E2" w:rsidRDefault="000D6C4C" w:rsidP="00FE119C">
      <w:pPr>
        <w:pStyle w:val="Nivel1"/>
        <w:numPr>
          <w:ilvl w:val="0"/>
          <w:numId w:val="47"/>
        </w:numPr>
        <w:rPr>
          <w:rFonts w:ascii="Times New Roman" w:hAnsi="Times New Roman"/>
          <w:sz w:val="24"/>
          <w:szCs w:val="24"/>
        </w:rPr>
      </w:pPr>
      <w:r w:rsidRPr="001273E2">
        <w:rPr>
          <w:rFonts w:ascii="Times New Roman" w:hAnsi="Times New Roman"/>
          <w:sz w:val="24"/>
          <w:szCs w:val="24"/>
        </w:rPr>
        <w:t xml:space="preserve">CLÁUSULA DÉCIMA </w:t>
      </w:r>
      <w:r w:rsidR="00C9035A">
        <w:rPr>
          <w:rFonts w:ascii="Times New Roman" w:hAnsi="Times New Roman"/>
          <w:sz w:val="24"/>
          <w:szCs w:val="24"/>
        </w:rPr>
        <w:t>QUINTA</w:t>
      </w:r>
      <w:r w:rsidRPr="001273E2">
        <w:rPr>
          <w:rFonts w:ascii="Times New Roman" w:hAnsi="Times New Roman"/>
          <w:sz w:val="24"/>
          <w:szCs w:val="24"/>
        </w:rPr>
        <w:t xml:space="preserve"> – ALTERAÇÕES</w:t>
      </w:r>
    </w:p>
    <w:p w14:paraId="1D19C0D4" w14:textId="7FBB60EE" w:rsidR="000D6C4C" w:rsidRPr="001273E2" w:rsidRDefault="000D6C4C" w:rsidP="00FE119C">
      <w:pPr>
        <w:numPr>
          <w:ilvl w:val="1"/>
          <w:numId w:val="47"/>
        </w:numPr>
        <w:spacing w:before="120" w:after="120" w:line="276" w:lineRule="auto"/>
        <w:ind w:left="425"/>
        <w:jc w:val="both"/>
        <w:rPr>
          <w:rFonts w:ascii="Times New Roman" w:hAnsi="Times New Roman" w:cs="Times New Roman"/>
          <w:sz w:val="24"/>
        </w:rPr>
      </w:pPr>
      <w:r w:rsidRPr="001273E2">
        <w:rPr>
          <w:rFonts w:ascii="Times New Roman" w:hAnsi="Times New Roman" w:cs="Times New Roman"/>
          <w:sz w:val="24"/>
        </w:rPr>
        <w:t>Eventuais alterações contratuais reger-se-ão pela disciplina do art. 65 da Lei nº 8.666, de 1993</w:t>
      </w:r>
      <w:r w:rsidR="006D7987" w:rsidRPr="001273E2">
        <w:rPr>
          <w:rFonts w:ascii="Times New Roman" w:hAnsi="Times New Roman" w:cs="Times New Roman"/>
          <w:sz w:val="24"/>
        </w:rPr>
        <w:t xml:space="preserve">, bem como do ANEXO X da </w:t>
      </w:r>
      <w:r w:rsidR="00692CA0" w:rsidRPr="001273E2">
        <w:rPr>
          <w:rFonts w:ascii="Times New Roman" w:hAnsi="Times New Roman" w:cs="Times New Roman"/>
          <w:sz w:val="24"/>
        </w:rPr>
        <w:t>IN</w:t>
      </w:r>
      <w:r w:rsidR="006D7987" w:rsidRPr="001273E2">
        <w:rPr>
          <w:rFonts w:ascii="Times New Roman" w:hAnsi="Times New Roman" w:cs="Times New Roman"/>
          <w:sz w:val="24"/>
        </w:rPr>
        <w:t xml:space="preserve"> nº 05, de 2017.</w:t>
      </w:r>
    </w:p>
    <w:p w14:paraId="1D19C0D5" w14:textId="77777777" w:rsidR="000D6C4C" w:rsidRPr="001273E2" w:rsidRDefault="000D6C4C" w:rsidP="00FE119C">
      <w:pPr>
        <w:numPr>
          <w:ilvl w:val="1"/>
          <w:numId w:val="47"/>
        </w:numPr>
        <w:spacing w:before="120" w:after="120" w:line="276" w:lineRule="auto"/>
        <w:ind w:left="425"/>
        <w:jc w:val="both"/>
        <w:rPr>
          <w:rFonts w:ascii="Times New Roman" w:hAnsi="Times New Roman" w:cs="Times New Roman"/>
          <w:sz w:val="24"/>
        </w:rPr>
      </w:pPr>
      <w:r w:rsidRPr="001273E2">
        <w:rPr>
          <w:rFonts w:ascii="Times New Roman" w:hAnsi="Times New Roman" w:cs="Times New Roman"/>
          <w:sz w:val="24"/>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Pr="001273E2" w:rsidRDefault="000D6C4C" w:rsidP="00FE119C">
      <w:pPr>
        <w:numPr>
          <w:ilvl w:val="1"/>
          <w:numId w:val="47"/>
        </w:numPr>
        <w:spacing w:before="120" w:after="120" w:line="276" w:lineRule="auto"/>
        <w:ind w:left="425"/>
        <w:jc w:val="both"/>
        <w:rPr>
          <w:rFonts w:ascii="Times New Roman" w:hAnsi="Times New Roman" w:cs="Times New Roman"/>
          <w:sz w:val="24"/>
        </w:rPr>
      </w:pPr>
      <w:r w:rsidRPr="001273E2">
        <w:rPr>
          <w:rFonts w:ascii="Times New Roman" w:hAnsi="Times New Roman" w:cs="Times New Roman"/>
          <w:sz w:val="24"/>
        </w:rPr>
        <w:lastRenderedPageBreak/>
        <w:t xml:space="preserve">As supressões resultantes de acordo celebrado entre as </w:t>
      </w:r>
      <w:r w:rsidR="00D33CD7" w:rsidRPr="001273E2">
        <w:rPr>
          <w:rFonts w:ascii="Times New Roman" w:hAnsi="Times New Roman" w:cs="Times New Roman"/>
          <w:sz w:val="24"/>
        </w:rPr>
        <w:t xml:space="preserve">partes </w:t>
      </w:r>
      <w:r w:rsidRPr="001273E2">
        <w:rPr>
          <w:rFonts w:ascii="Times New Roman" w:hAnsi="Times New Roman" w:cs="Times New Roman"/>
          <w:sz w:val="24"/>
        </w:rPr>
        <w:t>contratantes poderão exceder o limite de 25% (vinte e cinco por cento) do valor inicial atualizado do contrato.</w:t>
      </w:r>
    </w:p>
    <w:p w14:paraId="1D19C0D7" w14:textId="6B54AF04" w:rsidR="008B0761" w:rsidRPr="001273E2" w:rsidRDefault="008B0761" w:rsidP="00FE119C">
      <w:pPr>
        <w:pStyle w:val="Nivel1"/>
        <w:numPr>
          <w:ilvl w:val="0"/>
          <w:numId w:val="47"/>
        </w:numPr>
        <w:rPr>
          <w:rFonts w:ascii="Times New Roman" w:hAnsi="Times New Roman"/>
          <w:sz w:val="24"/>
          <w:szCs w:val="24"/>
        </w:rPr>
      </w:pPr>
      <w:r w:rsidRPr="001273E2">
        <w:rPr>
          <w:rFonts w:ascii="Times New Roman" w:hAnsi="Times New Roman"/>
          <w:sz w:val="24"/>
          <w:szCs w:val="24"/>
        </w:rPr>
        <w:t xml:space="preserve">CLÁUSULA DÉCIMA </w:t>
      </w:r>
      <w:r w:rsidR="00C9035A">
        <w:rPr>
          <w:rFonts w:ascii="Times New Roman" w:hAnsi="Times New Roman"/>
          <w:sz w:val="24"/>
          <w:szCs w:val="24"/>
        </w:rPr>
        <w:t>SEXTA</w:t>
      </w:r>
      <w:r w:rsidRPr="001273E2">
        <w:rPr>
          <w:rFonts w:ascii="Times New Roman" w:hAnsi="Times New Roman"/>
          <w:sz w:val="24"/>
          <w:szCs w:val="24"/>
        </w:rPr>
        <w:t xml:space="preserve"> – DOS CASOS OMISSOS</w:t>
      </w:r>
    </w:p>
    <w:p w14:paraId="1D19C0D8" w14:textId="2A79D42A" w:rsidR="008B0761" w:rsidRPr="001273E2" w:rsidRDefault="00AF0D05" w:rsidP="00AF0D05">
      <w:pPr>
        <w:spacing w:before="120" w:after="120" w:line="276" w:lineRule="auto"/>
        <w:ind w:left="425"/>
        <w:jc w:val="both"/>
        <w:rPr>
          <w:rFonts w:ascii="Times New Roman" w:hAnsi="Times New Roman" w:cs="Times New Roman"/>
          <w:sz w:val="24"/>
        </w:rPr>
      </w:pPr>
      <w:r>
        <w:rPr>
          <w:rFonts w:ascii="Times New Roman" w:hAnsi="Times New Roman" w:cs="Times New Roman"/>
          <w:sz w:val="24"/>
        </w:rPr>
        <w:t xml:space="preserve">16.1 </w:t>
      </w:r>
      <w:r w:rsidR="008B0761" w:rsidRPr="001273E2">
        <w:rPr>
          <w:rFonts w:ascii="Times New Roman" w:hAnsi="Times New Roman" w:cs="Times New Roman"/>
          <w:sz w:val="24"/>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1D19C0D9" w14:textId="60E575C6" w:rsidR="0070059F" w:rsidRPr="000957AD" w:rsidRDefault="000957AD" w:rsidP="00813BCA">
      <w:pPr>
        <w:pStyle w:val="Nivel1"/>
        <w:numPr>
          <w:ilvl w:val="0"/>
          <w:numId w:val="0"/>
        </w:numPr>
        <w:rPr>
          <w:rFonts w:ascii="Times New Roman" w:hAnsi="Times New Roman"/>
          <w:sz w:val="24"/>
          <w:szCs w:val="24"/>
        </w:rPr>
      </w:pPr>
      <w:proofErr w:type="gramStart"/>
      <w:r>
        <w:rPr>
          <w:rFonts w:ascii="Times New Roman" w:hAnsi="Times New Roman"/>
          <w:sz w:val="24"/>
          <w:szCs w:val="24"/>
        </w:rPr>
        <w:t>1</w:t>
      </w:r>
      <w:r w:rsidR="00C9035A">
        <w:rPr>
          <w:rFonts w:ascii="Times New Roman" w:hAnsi="Times New Roman"/>
          <w:sz w:val="24"/>
          <w:szCs w:val="24"/>
        </w:rPr>
        <w:t xml:space="preserve">7 </w:t>
      </w:r>
      <w:r>
        <w:rPr>
          <w:rFonts w:ascii="Times New Roman" w:hAnsi="Times New Roman"/>
          <w:sz w:val="24"/>
          <w:szCs w:val="24"/>
        </w:rPr>
        <w:t xml:space="preserve"> </w:t>
      </w:r>
      <w:r w:rsidR="000D6C4C" w:rsidRPr="000957AD">
        <w:rPr>
          <w:rFonts w:ascii="Times New Roman" w:hAnsi="Times New Roman"/>
          <w:sz w:val="24"/>
          <w:szCs w:val="24"/>
        </w:rPr>
        <w:t>C</w:t>
      </w:r>
      <w:r w:rsidR="0070059F" w:rsidRPr="000957AD">
        <w:rPr>
          <w:rFonts w:ascii="Times New Roman" w:hAnsi="Times New Roman"/>
          <w:sz w:val="24"/>
          <w:szCs w:val="24"/>
        </w:rPr>
        <w:t>LÁUSULA</w:t>
      </w:r>
      <w:proofErr w:type="gramEnd"/>
      <w:r w:rsidR="0070059F" w:rsidRPr="000957AD">
        <w:rPr>
          <w:rFonts w:ascii="Times New Roman" w:hAnsi="Times New Roman"/>
          <w:sz w:val="24"/>
          <w:szCs w:val="24"/>
        </w:rPr>
        <w:t xml:space="preserve"> DÉCIMA </w:t>
      </w:r>
      <w:r w:rsidR="00C9035A">
        <w:rPr>
          <w:rFonts w:ascii="Times New Roman" w:hAnsi="Times New Roman"/>
          <w:sz w:val="24"/>
          <w:szCs w:val="24"/>
        </w:rPr>
        <w:t>SETIMA</w:t>
      </w:r>
      <w:r w:rsidR="0070059F" w:rsidRPr="000957AD">
        <w:rPr>
          <w:rFonts w:ascii="Times New Roman" w:hAnsi="Times New Roman"/>
          <w:sz w:val="24"/>
          <w:szCs w:val="24"/>
        </w:rPr>
        <w:t xml:space="preserve"> – PUBLICAÇÃO</w:t>
      </w:r>
    </w:p>
    <w:p w14:paraId="1D19C0DA" w14:textId="6E1FE753" w:rsidR="000D6C4C" w:rsidRPr="001273E2" w:rsidRDefault="00C9035A" w:rsidP="00C9035A">
      <w:pPr>
        <w:spacing w:before="120" w:after="120" w:line="276" w:lineRule="auto"/>
        <w:ind w:left="425"/>
        <w:jc w:val="both"/>
        <w:rPr>
          <w:rFonts w:ascii="Times New Roman" w:hAnsi="Times New Roman" w:cs="Times New Roman"/>
          <w:sz w:val="24"/>
        </w:rPr>
      </w:pPr>
      <w:r>
        <w:rPr>
          <w:rFonts w:ascii="Times New Roman" w:hAnsi="Times New Roman" w:cs="Times New Roman"/>
          <w:sz w:val="24"/>
        </w:rPr>
        <w:t xml:space="preserve">17.1 </w:t>
      </w:r>
      <w:r w:rsidR="00B72B3F" w:rsidRPr="001273E2">
        <w:rPr>
          <w:rFonts w:ascii="Times New Roman" w:hAnsi="Times New Roman" w:cs="Times New Roman"/>
          <w:sz w:val="24"/>
        </w:rPr>
        <w:t>I</w:t>
      </w:r>
      <w:r w:rsidR="0070059F" w:rsidRPr="001273E2">
        <w:rPr>
          <w:rFonts w:ascii="Times New Roman" w:hAnsi="Times New Roman" w:cs="Times New Roman"/>
          <w:sz w:val="24"/>
        </w:rPr>
        <w:t>ncumbirá à CONTRATANTE providenciar a publicação deste instrumento, por extrato, no Diário Oficial da União, no prazo previsto na Lei nº 8.666, de 1993.</w:t>
      </w:r>
    </w:p>
    <w:p w14:paraId="1D19C0DB" w14:textId="465A29BE" w:rsidR="0070059F" w:rsidRPr="000957AD" w:rsidRDefault="001B5E47" w:rsidP="001B5E47">
      <w:pPr>
        <w:pStyle w:val="Nivel1"/>
        <w:numPr>
          <w:ilvl w:val="0"/>
          <w:numId w:val="0"/>
        </w:numPr>
        <w:rPr>
          <w:rFonts w:ascii="Times New Roman" w:hAnsi="Times New Roman"/>
          <w:sz w:val="24"/>
          <w:szCs w:val="24"/>
        </w:rPr>
      </w:pPr>
      <w:proofErr w:type="gramStart"/>
      <w:r>
        <w:rPr>
          <w:rFonts w:ascii="Times New Roman" w:hAnsi="Times New Roman"/>
          <w:sz w:val="24"/>
          <w:szCs w:val="24"/>
        </w:rPr>
        <w:t xml:space="preserve">18  </w:t>
      </w:r>
      <w:r w:rsidR="000D6C4C" w:rsidRPr="000957AD">
        <w:rPr>
          <w:rFonts w:ascii="Times New Roman" w:hAnsi="Times New Roman"/>
          <w:sz w:val="24"/>
          <w:szCs w:val="24"/>
        </w:rPr>
        <w:t>CL</w:t>
      </w:r>
      <w:r w:rsidR="0070059F" w:rsidRPr="000957AD">
        <w:rPr>
          <w:rFonts w:ascii="Times New Roman" w:hAnsi="Times New Roman"/>
          <w:sz w:val="24"/>
          <w:szCs w:val="24"/>
        </w:rPr>
        <w:t>ÁUSULA</w:t>
      </w:r>
      <w:proofErr w:type="gramEnd"/>
      <w:r w:rsidR="0070059F" w:rsidRPr="000957AD">
        <w:rPr>
          <w:rFonts w:ascii="Times New Roman" w:hAnsi="Times New Roman"/>
          <w:sz w:val="24"/>
          <w:szCs w:val="24"/>
        </w:rPr>
        <w:t xml:space="preserve"> DÉCIMA </w:t>
      </w:r>
      <w:r w:rsidR="00C9035A">
        <w:rPr>
          <w:rFonts w:ascii="Times New Roman" w:hAnsi="Times New Roman"/>
          <w:sz w:val="24"/>
          <w:szCs w:val="24"/>
        </w:rPr>
        <w:t>OITAVA</w:t>
      </w:r>
      <w:r w:rsidR="0070059F" w:rsidRPr="000957AD">
        <w:rPr>
          <w:rFonts w:ascii="Times New Roman" w:hAnsi="Times New Roman"/>
          <w:sz w:val="24"/>
          <w:szCs w:val="24"/>
        </w:rPr>
        <w:t xml:space="preserve"> – FORO</w:t>
      </w:r>
    </w:p>
    <w:p w14:paraId="1D19C0DC" w14:textId="0FCD6692" w:rsidR="0070059F" w:rsidRPr="001273E2" w:rsidRDefault="00C9035A" w:rsidP="00E632F5">
      <w:pPr>
        <w:spacing w:before="120" w:after="120" w:line="276" w:lineRule="auto"/>
        <w:ind w:left="425"/>
        <w:jc w:val="both"/>
        <w:rPr>
          <w:rFonts w:ascii="Times New Roman" w:hAnsi="Times New Roman" w:cs="Times New Roman"/>
          <w:sz w:val="24"/>
        </w:rPr>
      </w:pPr>
      <w:r>
        <w:rPr>
          <w:rFonts w:ascii="Times New Roman" w:hAnsi="Times New Roman" w:cs="Times New Roman"/>
          <w:sz w:val="24"/>
        </w:rPr>
        <w:t>18.1</w:t>
      </w:r>
      <w:r w:rsidR="0070059F" w:rsidRPr="001273E2">
        <w:rPr>
          <w:rFonts w:ascii="Times New Roman" w:hAnsi="Times New Roman" w:cs="Times New Roman"/>
          <w:sz w:val="24"/>
        </w:rPr>
        <w:t xml:space="preserve">O Foro para solucionar os litígios que decorrerem da execução deste Termo de Contrato será o da </w:t>
      </w:r>
      <w:r w:rsidR="0070059F" w:rsidRPr="00E632F5">
        <w:rPr>
          <w:rFonts w:ascii="Times New Roman" w:hAnsi="Times New Roman" w:cs="Times New Roman"/>
          <w:sz w:val="24"/>
        </w:rPr>
        <w:t>Seção Judiciária de ..................</w:t>
      </w:r>
      <w:r w:rsidR="0070059F" w:rsidRPr="001273E2">
        <w:rPr>
          <w:rFonts w:ascii="Times New Roman" w:hAnsi="Times New Roman" w:cs="Times New Roman"/>
          <w:sz w:val="24"/>
        </w:rPr>
        <w:t xml:space="preserve"> - Justiça Federal.</w:t>
      </w:r>
    </w:p>
    <w:p w14:paraId="1D19C0DD" w14:textId="77777777" w:rsidR="0070059F" w:rsidRPr="001273E2" w:rsidRDefault="0070059F" w:rsidP="00813BCA">
      <w:pPr>
        <w:spacing w:after="120" w:line="360" w:lineRule="auto"/>
        <w:ind w:right="-15" w:firstLine="540"/>
        <w:jc w:val="both"/>
        <w:rPr>
          <w:rFonts w:ascii="Times New Roman" w:hAnsi="Times New Roman" w:cs="Times New Roman"/>
          <w:sz w:val="24"/>
        </w:rPr>
      </w:pPr>
    </w:p>
    <w:p w14:paraId="1D19C0DE" w14:textId="77777777" w:rsidR="0070059F" w:rsidRPr="001273E2" w:rsidRDefault="0070059F" w:rsidP="00813BCA">
      <w:pPr>
        <w:spacing w:before="120" w:after="120" w:line="276" w:lineRule="auto"/>
        <w:jc w:val="both"/>
        <w:rPr>
          <w:rFonts w:ascii="Times New Roman" w:hAnsi="Times New Roman" w:cs="Times New Roman"/>
          <w:sz w:val="24"/>
        </w:rPr>
      </w:pPr>
      <w:r w:rsidRPr="001273E2">
        <w:rPr>
          <w:rFonts w:ascii="Times New Roman" w:hAnsi="Times New Roman" w:cs="Times New Roman"/>
          <w:sz w:val="24"/>
        </w:rPr>
        <w:t xml:space="preserve">Para firmeza e validade do pactuado, o presente Termo de Contrato foi lavrado em duas (duas) vias de igual teor, que, depois de lido e achado em ordem, vai assinado pelos contraentes. </w:t>
      </w:r>
    </w:p>
    <w:p w14:paraId="1D19C0DF" w14:textId="77777777" w:rsidR="0070059F" w:rsidRPr="001273E2" w:rsidRDefault="0070059F" w:rsidP="008B0761">
      <w:pPr>
        <w:spacing w:after="120" w:line="360" w:lineRule="auto"/>
        <w:ind w:right="-15"/>
        <w:jc w:val="both"/>
        <w:rPr>
          <w:rFonts w:ascii="Times New Roman" w:hAnsi="Times New Roman" w:cs="Times New Roman"/>
          <w:sz w:val="24"/>
        </w:rPr>
      </w:pPr>
      <w:r w:rsidRPr="001273E2">
        <w:rPr>
          <w:rFonts w:ascii="Times New Roman" w:hAnsi="Times New Roman" w:cs="Times New Roman"/>
          <w:sz w:val="24"/>
        </w:rPr>
        <w:t xml:space="preserve">...........................................,  .......... </w:t>
      </w:r>
      <w:proofErr w:type="gramStart"/>
      <w:r w:rsidRPr="001273E2">
        <w:rPr>
          <w:rFonts w:ascii="Times New Roman" w:hAnsi="Times New Roman" w:cs="Times New Roman"/>
          <w:sz w:val="24"/>
        </w:rPr>
        <w:t>de</w:t>
      </w:r>
      <w:proofErr w:type="gramEnd"/>
      <w:r w:rsidRPr="001273E2">
        <w:rPr>
          <w:rFonts w:ascii="Times New Roman" w:hAnsi="Times New Roman" w:cs="Times New Roman"/>
          <w:sz w:val="24"/>
        </w:rPr>
        <w:t>.......................................... de 20.....</w:t>
      </w:r>
    </w:p>
    <w:p w14:paraId="1D19C0E0" w14:textId="77777777" w:rsidR="0070059F" w:rsidRPr="001273E2" w:rsidRDefault="0070059F" w:rsidP="008B0761">
      <w:pPr>
        <w:spacing w:after="120"/>
        <w:jc w:val="both"/>
        <w:rPr>
          <w:rFonts w:ascii="Times New Roman" w:hAnsi="Times New Roman" w:cs="Times New Roman"/>
          <w:bCs/>
          <w:sz w:val="24"/>
        </w:rPr>
      </w:pPr>
    </w:p>
    <w:p w14:paraId="1D19C0E1" w14:textId="77777777" w:rsidR="0070059F" w:rsidRPr="001273E2" w:rsidRDefault="0070059F" w:rsidP="008B0761">
      <w:pPr>
        <w:spacing w:after="120"/>
        <w:jc w:val="center"/>
        <w:rPr>
          <w:rFonts w:ascii="Times New Roman" w:hAnsi="Times New Roman" w:cs="Times New Roman"/>
          <w:bCs/>
          <w:sz w:val="24"/>
        </w:rPr>
      </w:pPr>
      <w:r w:rsidRPr="001273E2">
        <w:rPr>
          <w:rFonts w:ascii="Times New Roman" w:hAnsi="Times New Roman" w:cs="Times New Roman"/>
          <w:bCs/>
          <w:sz w:val="24"/>
        </w:rPr>
        <w:t>_________________________</w:t>
      </w:r>
    </w:p>
    <w:p w14:paraId="1D19C0E2" w14:textId="77777777" w:rsidR="0070059F" w:rsidRPr="001273E2" w:rsidRDefault="00C609B8" w:rsidP="008B0761">
      <w:pPr>
        <w:spacing w:after="120"/>
        <w:jc w:val="center"/>
        <w:rPr>
          <w:rFonts w:ascii="Times New Roman" w:hAnsi="Times New Roman" w:cs="Times New Roman"/>
          <w:bCs/>
          <w:sz w:val="24"/>
        </w:rPr>
      </w:pPr>
      <w:r w:rsidRPr="001273E2">
        <w:rPr>
          <w:rFonts w:ascii="Times New Roman" w:hAnsi="Times New Roman" w:cs="Times New Roman"/>
          <w:bCs/>
          <w:sz w:val="24"/>
        </w:rPr>
        <w:t xml:space="preserve">Representante </w:t>
      </w:r>
      <w:r w:rsidR="0070059F" w:rsidRPr="001273E2">
        <w:rPr>
          <w:rFonts w:ascii="Times New Roman" w:hAnsi="Times New Roman" w:cs="Times New Roman"/>
          <w:bCs/>
          <w:sz w:val="24"/>
        </w:rPr>
        <w:t>legal da CONTRATANTE</w:t>
      </w:r>
    </w:p>
    <w:p w14:paraId="1D19C0E3" w14:textId="77777777" w:rsidR="0070059F" w:rsidRPr="001273E2" w:rsidRDefault="0070059F" w:rsidP="008B0761">
      <w:pPr>
        <w:spacing w:after="120"/>
        <w:jc w:val="center"/>
        <w:rPr>
          <w:rFonts w:ascii="Times New Roman" w:hAnsi="Times New Roman" w:cs="Times New Roman"/>
          <w:sz w:val="24"/>
        </w:rPr>
      </w:pPr>
      <w:r w:rsidRPr="001273E2">
        <w:rPr>
          <w:rFonts w:ascii="Times New Roman" w:hAnsi="Times New Roman" w:cs="Times New Roman"/>
          <w:sz w:val="24"/>
        </w:rPr>
        <w:t>_________________________</w:t>
      </w:r>
    </w:p>
    <w:p w14:paraId="1D19C0E4" w14:textId="77777777" w:rsidR="0070059F" w:rsidRPr="001273E2" w:rsidRDefault="00C609B8" w:rsidP="008B0761">
      <w:pPr>
        <w:spacing w:after="120"/>
        <w:jc w:val="center"/>
        <w:rPr>
          <w:rFonts w:ascii="Times New Roman" w:hAnsi="Times New Roman" w:cs="Times New Roman"/>
          <w:sz w:val="24"/>
        </w:rPr>
      </w:pPr>
      <w:r w:rsidRPr="001273E2">
        <w:rPr>
          <w:rFonts w:ascii="Times New Roman" w:hAnsi="Times New Roman" w:cs="Times New Roman"/>
          <w:bCs/>
          <w:sz w:val="24"/>
        </w:rPr>
        <w:t>Representante</w:t>
      </w:r>
      <w:r w:rsidRPr="001273E2">
        <w:rPr>
          <w:rFonts w:ascii="Times New Roman" w:hAnsi="Times New Roman" w:cs="Times New Roman"/>
          <w:sz w:val="24"/>
        </w:rPr>
        <w:t xml:space="preserve"> </w:t>
      </w:r>
      <w:r w:rsidR="0070059F" w:rsidRPr="001273E2">
        <w:rPr>
          <w:rFonts w:ascii="Times New Roman" w:hAnsi="Times New Roman" w:cs="Times New Roman"/>
          <w:sz w:val="24"/>
        </w:rPr>
        <w:t>legal da CONTRATADA</w:t>
      </w:r>
    </w:p>
    <w:p w14:paraId="1D19C0E5" w14:textId="77777777" w:rsidR="009E57F9" w:rsidRPr="001273E2" w:rsidRDefault="009E57F9" w:rsidP="008B0761">
      <w:pPr>
        <w:spacing w:after="120"/>
        <w:jc w:val="both"/>
        <w:rPr>
          <w:rFonts w:ascii="Times New Roman" w:hAnsi="Times New Roman" w:cs="Times New Roman"/>
          <w:sz w:val="24"/>
        </w:rPr>
      </w:pPr>
    </w:p>
    <w:p w14:paraId="1D19C0E6" w14:textId="77777777" w:rsidR="009E57F9" w:rsidRPr="001273E2" w:rsidRDefault="009E57F9" w:rsidP="008B0761">
      <w:pPr>
        <w:spacing w:after="120"/>
        <w:jc w:val="both"/>
        <w:rPr>
          <w:rFonts w:ascii="Times New Roman" w:hAnsi="Times New Roman" w:cs="Times New Roman"/>
          <w:sz w:val="24"/>
        </w:rPr>
      </w:pPr>
    </w:p>
    <w:p w14:paraId="311BD1DF" w14:textId="57A5EC5E" w:rsidR="00F26FC4" w:rsidRPr="00D47FD6" w:rsidRDefault="0070059F" w:rsidP="00D47FD6">
      <w:pPr>
        <w:spacing w:after="120"/>
        <w:jc w:val="both"/>
        <w:rPr>
          <w:rFonts w:ascii="Times New Roman" w:hAnsi="Times New Roman" w:cs="Times New Roman"/>
          <w:sz w:val="24"/>
        </w:rPr>
      </w:pPr>
      <w:r w:rsidRPr="001273E2">
        <w:rPr>
          <w:rFonts w:ascii="Times New Roman" w:hAnsi="Times New Roman" w:cs="Times New Roman"/>
          <w:sz w:val="24"/>
        </w:rPr>
        <w:t>TESTEMUNHAS:</w:t>
      </w:r>
    </w:p>
    <w:p w14:paraId="4DF0FCB7" w14:textId="0B7416D3" w:rsidR="00F26FC4" w:rsidRPr="001273E2" w:rsidRDefault="00662381" w:rsidP="008B0761">
      <w:pPr>
        <w:spacing w:after="120"/>
        <w:jc w:val="both"/>
        <w:rPr>
          <w:rFonts w:ascii="Times New Roman" w:hAnsi="Times New Roman" w:cs="Times New Roman"/>
          <w:sz w:val="24"/>
        </w:rPr>
      </w:pPr>
      <w:r w:rsidRPr="001273E2">
        <w:rPr>
          <w:rFonts w:ascii="Times New Roman" w:hAnsi="Times New Roman" w:cs="Times New Roman"/>
          <w:sz w:val="24"/>
        </w:rPr>
        <w:t>1-</w:t>
      </w:r>
    </w:p>
    <w:p w14:paraId="7F9C5BD0" w14:textId="0C8E339F" w:rsidR="00662381" w:rsidRPr="001273E2" w:rsidRDefault="00662381" w:rsidP="008B0761">
      <w:pPr>
        <w:spacing w:after="120"/>
        <w:jc w:val="both"/>
        <w:rPr>
          <w:rFonts w:ascii="Times New Roman" w:hAnsi="Times New Roman" w:cs="Times New Roman"/>
          <w:sz w:val="24"/>
        </w:rPr>
      </w:pPr>
      <w:r w:rsidRPr="001273E2">
        <w:rPr>
          <w:rFonts w:ascii="Times New Roman" w:hAnsi="Times New Roman" w:cs="Times New Roman"/>
          <w:sz w:val="24"/>
        </w:rPr>
        <w:t xml:space="preserve">2- </w:t>
      </w:r>
    </w:p>
    <w:sectPr w:rsidR="00662381" w:rsidRPr="001273E2" w:rsidSect="00FC1667">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FC42B" w14:textId="77777777" w:rsidR="0062114E" w:rsidRDefault="0062114E">
      <w:r>
        <w:separator/>
      </w:r>
    </w:p>
  </w:endnote>
  <w:endnote w:type="continuationSeparator" w:id="0">
    <w:p w14:paraId="4C21E820" w14:textId="77777777" w:rsidR="0062114E" w:rsidRDefault="0062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0E508" w14:textId="77777777" w:rsidR="0062114E" w:rsidRDefault="0062114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9C0F2" w14:textId="47419FC8" w:rsidR="0062114E" w:rsidRDefault="0062114E">
    <w:pPr>
      <w:pStyle w:val="Rodap"/>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C7A47" w14:textId="77777777" w:rsidR="0062114E" w:rsidRDefault="0062114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B21C0" w14:textId="77777777" w:rsidR="0062114E" w:rsidRDefault="0062114E">
      <w:r>
        <w:separator/>
      </w:r>
    </w:p>
  </w:footnote>
  <w:footnote w:type="continuationSeparator" w:id="0">
    <w:p w14:paraId="195D1D7F" w14:textId="77777777" w:rsidR="0062114E" w:rsidRDefault="006211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A2AE6" w14:textId="77777777" w:rsidR="0062114E" w:rsidRDefault="0062114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E5C75" w14:textId="77777777" w:rsidR="0062114E" w:rsidRDefault="0062114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FEC19" w14:textId="77777777" w:rsidR="0062114E" w:rsidRDefault="0062114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8AE35C4"/>
    <w:multiLevelType w:val="multilevel"/>
    <w:tmpl w:val="A75274FC"/>
    <w:lvl w:ilvl="0">
      <w:start w:val="13"/>
      <w:numFmt w:val="decimal"/>
      <w:lvlText w:val="%1"/>
      <w:lvlJc w:val="left"/>
      <w:pPr>
        <w:ind w:left="720" w:hanging="360"/>
      </w:pPr>
      <w:rPr>
        <w:rFonts w:hint="default"/>
      </w:rPr>
    </w:lvl>
    <w:lvl w:ilvl="1">
      <w:start w:val="4"/>
      <w:numFmt w:val="decimal"/>
      <w:isLgl/>
      <w:lvlText w:val="%1.%2"/>
      <w:lvlJc w:val="left"/>
      <w:pPr>
        <w:ind w:left="845" w:hanging="4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2B0A5DE3"/>
    <w:multiLevelType w:val="hybridMultilevel"/>
    <w:tmpl w:val="B0706AA2"/>
    <w:lvl w:ilvl="0" w:tplc="4C141E60">
      <w:start w:val="1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B7E3AEA"/>
    <w:multiLevelType w:val="multilevel"/>
    <w:tmpl w:val="C2AE18FE"/>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4">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D0517FD"/>
    <w:multiLevelType w:val="hybridMultilevel"/>
    <w:tmpl w:val="B5702B38"/>
    <w:lvl w:ilvl="0" w:tplc="16983286">
      <w:start w:val="1"/>
      <w:numFmt w:val="lowerLetter"/>
      <w:lvlText w:val="%1)"/>
      <w:lvlJc w:val="left"/>
      <w:pPr>
        <w:ind w:left="1332" w:hanging="360"/>
      </w:pPr>
      <w:rPr>
        <w:rFonts w:hint="default"/>
      </w:rPr>
    </w:lvl>
    <w:lvl w:ilvl="1" w:tplc="04160019" w:tentative="1">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37">
    <w:nsid w:val="6D6476B2"/>
    <w:multiLevelType w:val="multilevel"/>
    <w:tmpl w:val="DA0475B0"/>
    <w:lvl w:ilvl="0">
      <w:start w:val="14"/>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8">
    <w:nsid w:val="6F112C34"/>
    <w:multiLevelType w:val="hybridMultilevel"/>
    <w:tmpl w:val="F64C608E"/>
    <w:lvl w:ilvl="0" w:tplc="99B8B0EC">
      <w:start w:val="1"/>
      <w:numFmt w:val="lowerLetter"/>
      <w:lvlText w:val="%1)"/>
      <w:lvlJc w:val="left"/>
      <w:pPr>
        <w:ind w:left="1272" w:hanging="360"/>
      </w:pPr>
      <w:rPr>
        <w:rFonts w:ascii="Arial" w:hAnsi="Arial" w:cs="Tahoma" w:hint="default"/>
        <w:sz w:val="20"/>
      </w:rPr>
    </w:lvl>
    <w:lvl w:ilvl="1" w:tplc="04160019" w:tentative="1">
      <w:start w:val="1"/>
      <w:numFmt w:val="lowerLetter"/>
      <w:lvlText w:val="%2."/>
      <w:lvlJc w:val="left"/>
      <w:pPr>
        <w:ind w:left="1992" w:hanging="360"/>
      </w:pPr>
    </w:lvl>
    <w:lvl w:ilvl="2" w:tplc="0416001B" w:tentative="1">
      <w:start w:val="1"/>
      <w:numFmt w:val="lowerRoman"/>
      <w:lvlText w:val="%3."/>
      <w:lvlJc w:val="right"/>
      <w:pPr>
        <w:ind w:left="2712" w:hanging="180"/>
      </w:pPr>
    </w:lvl>
    <w:lvl w:ilvl="3" w:tplc="0416000F" w:tentative="1">
      <w:start w:val="1"/>
      <w:numFmt w:val="decimal"/>
      <w:lvlText w:val="%4."/>
      <w:lvlJc w:val="left"/>
      <w:pPr>
        <w:ind w:left="3432" w:hanging="360"/>
      </w:pPr>
    </w:lvl>
    <w:lvl w:ilvl="4" w:tplc="04160019" w:tentative="1">
      <w:start w:val="1"/>
      <w:numFmt w:val="lowerLetter"/>
      <w:lvlText w:val="%5."/>
      <w:lvlJc w:val="left"/>
      <w:pPr>
        <w:ind w:left="4152" w:hanging="360"/>
      </w:pPr>
    </w:lvl>
    <w:lvl w:ilvl="5" w:tplc="0416001B" w:tentative="1">
      <w:start w:val="1"/>
      <w:numFmt w:val="lowerRoman"/>
      <w:lvlText w:val="%6."/>
      <w:lvlJc w:val="right"/>
      <w:pPr>
        <w:ind w:left="4872" w:hanging="180"/>
      </w:pPr>
    </w:lvl>
    <w:lvl w:ilvl="6" w:tplc="0416000F" w:tentative="1">
      <w:start w:val="1"/>
      <w:numFmt w:val="decimal"/>
      <w:lvlText w:val="%7."/>
      <w:lvlJc w:val="left"/>
      <w:pPr>
        <w:ind w:left="5592" w:hanging="360"/>
      </w:pPr>
    </w:lvl>
    <w:lvl w:ilvl="7" w:tplc="04160019" w:tentative="1">
      <w:start w:val="1"/>
      <w:numFmt w:val="lowerLetter"/>
      <w:lvlText w:val="%8."/>
      <w:lvlJc w:val="left"/>
      <w:pPr>
        <w:ind w:left="6312" w:hanging="360"/>
      </w:pPr>
    </w:lvl>
    <w:lvl w:ilvl="8" w:tplc="0416001B" w:tentative="1">
      <w:start w:val="1"/>
      <w:numFmt w:val="lowerRoman"/>
      <w:lvlText w:val="%9."/>
      <w:lvlJc w:val="right"/>
      <w:pPr>
        <w:ind w:left="7032" w:hanging="180"/>
      </w:pPr>
    </w:lvl>
  </w:abstractNum>
  <w:abstractNum w:abstractNumId="39">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2"/>
  </w:num>
  <w:num w:numId="5">
    <w:abstractNumId w:val="16"/>
  </w:num>
  <w:num w:numId="6">
    <w:abstractNumId w:val="29"/>
  </w:num>
  <w:num w:numId="7">
    <w:abstractNumId w:val="26"/>
  </w:num>
  <w:num w:numId="8">
    <w:abstractNumId w:val="27"/>
  </w:num>
  <w:num w:numId="9">
    <w:abstractNumId w:val="31"/>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4"/>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9"/>
  </w:num>
  <w:num w:numId="29">
    <w:abstractNumId w:val="40"/>
  </w:num>
  <w:num w:numId="30">
    <w:abstractNumId w:val="34"/>
  </w:num>
  <w:num w:numId="31">
    <w:abstractNumId w:val="17"/>
  </w:num>
  <w:num w:numId="32">
    <w:abstractNumId w:val="20"/>
  </w:num>
  <w:num w:numId="33">
    <w:abstractNumId w:val="12"/>
  </w:num>
  <w:num w:numId="34">
    <w:abstractNumId w:val="21"/>
  </w:num>
  <w:num w:numId="35">
    <w:abstractNumId w:val="0"/>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1"/>
    </w:lvlOverride>
  </w:num>
  <w:num w:numId="41">
    <w:abstractNumId w:val="35"/>
    <w:lvlOverride w:ilvl="0">
      <w:startOverride w:val="12"/>
    </w:lvlOverride>
  </w:num>
  <w:num w:numId="42">
    <w:abstractNumId w:val="35"/>
    <w:lvlOverride w:ilvl="0">
      <w:startOverride w:val="16"/>
    </w:lvlOverride>
  </w:num>
  <w:num w:numId="43">
    <w:abstractNumId w:val="23"/>
  </w:num>
  <w:num w:numId="44">
    <w:abstractNumId w:val="38"/>
  </w:num>
  <w:num w:numId="45">
    <w:abstractNumId w:val="36"/>
  </w:num>
  <w:num w:numId="46">
    <w:abstractNumId w:val="15"/>
  </w:num>
  <w:num w:numId="47">
    <w:abstractNumId w:val="37"/>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159E3"/>
    <w:rsid w:val="0001748D"/>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957AD"/>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0A3D"/>
    <w:rsid w:val="00113EEB"/>
    <w:rsid w:val="001219B0"/>
    <w:rsid w:val="00124990"/>
    <w:rsid w:val="00125F71"/>
    <w:rsid w:val="001273E2"/>
    <w:rsid w:val="001304C0"/>
    <w:rsid w:val="001315F2"/>
    <w:rsid w:val="0014004B"/>
    <w:rsid w:val="0014325E"/>
    <w:rsid w:val="00146BDF"/>
    <w:rsid w:val="001516EA"/>
    <w:rsid w:val="0015207C"/>
    <w:rsid w:val="00153E25"/>
    <w:rsid w:val="00154505"/>
    <w:rsid w:val="0015684D"/>
    <w:rsid w:val="00160BBD"/>
    <w:rsid w:val="00160DA4"/>
    <w:rsid w:val="00161B87"/>
    <w:rsid w:val="001633C1"/>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B5E47"/>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788"/>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54B2"/>
    <w:rsid w:val="0028765E"/>
    <w:rsid w:val="0029037D"/>
    <w:rsid w:val="002937D4"/>
    <w:rsid w:val="00295458"/>
    <w:rsid w:val="002B0C0A"/>
    <w:rsid w:val="002B42D4"/>
    <w:rsid w:val="002C54C1"/>
    <w:rsid w:val="002C6DD2"/>
    <w:rsid w:val="002C7C38"/>
    <w:rsid w:val="002D78B4"/>
    <w:rsid w:val="002D7C8E"/>
    <w:rsid w:val="002E160F"/>
    <w:rsid w:val="002E3F91"/>
    <w:rsid w:val="002E480D"/>
    <w:rsid w:val="002E5F6B"/>
    <w:rsid w:val="002F084D"/>
    <w:rsid w:val="002F1087"/>
    <w:rsid w:val="002F2BFB"/>
    <w:rsid w:val="002F308B"/>
    <w:rsid w:val="002F64A0"/>
    <w:rsid w:val="00310B4A"/>
    <w:rsid w:val="00310B72"/>
    <w:rsid w:val="00317FB7"/>
    <w:rsid w:val="003238C3"/>
    <w:rsid w:val="00324BCD"/>
    <w:rsid w:val="00324F30"/>
    <w:rsid w:val="00325023"/>
    <w:rsid w:val="00325FD8"/>
    <w:rsid w:val="003265B9"/>
    <w:rsid w:val="00327232"/>
    <w:rsid w:val="00331182"/>
    <w:rsid w:val="00331B8A"/>
    <w:rsid w:val="0033203F"/>
    <w:rsid w:val="00334E6B"/>
    <w:rsid w:val="00340EE0"/>
    <w:rsid w:val="00343032"/>
    <w:rsid w:val="0035658A"/>
    <w:rsid w:val="00364141"/>
    <w:rsid w:val="00367EF6"/>
    <w:rsid w:val="00373F2A"/>
    <w:rsid w:val="00374792"/>
    <w:rsid w:val="003761AF"/>
    <w:rsid w:val="003779A2"/>
    <w:rsid w:val="0038139C"/>
    <w:rsid w:val="00381BEB"/>
    <w:rsid w:val="00386157"/>
    <w:rsid w:val="00386ADE"/>
    <w:rsid w:val="00391D87"/>
    <w:rsid w:val="00391E14"/>
    <w:rsid w:val="003959F6"/>
    <w:rsid w:val="003A73C1"/>
    <w:rsid w:val="003B791E"/>
    <w:rsid w:val="003C0D01"/>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1E7E"/>
    <w:rsid w:val="004233FB"/>
    <w:rsid w:val="00425359"/>
    <w:rsid w:val="004316D7"/>
    <w:rsid w:val="00431EDA"/>
    <w:rsid w:val="0043231C"/>
    <w:rsid w:val="00432470"/>
    <w:rsid w:val="00435447"/>
    <w:rsid w:val="00440D0A"/>
    <w:rsid w:val="00441EA1"/>
    <w:rsid w:val="00445798"/>
    <w:rsid w:val="0044725C"/>
    <w:rsid w:val="00447465"/>
    <w:rsid w:val="00455CBE"/>
    <w:rsid w:val="00455EB7"/>
    <w:rsid w:val="00455FD5"/>
    <w:rsid w:val="00460E8A"/>
    <w:rsid w:val="004615EA"/>
    <w:rsid w:val="0046230A"/>
    <w:rsid w:val="00462C95"/>
    <w:rsid w:val="00463A15"/>
    <w:rsid w:val="0046486A"/>
    <w:rsid w:val="004658BD"/>
    <w:rsid w:val="00465E5D"/>
    <w:rsid w:val="0046733C"/>
    <w:rsid w:val="00470B8A"/>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C780C"/>
    <w:rsid w:val="004E0194"/>
    <w:rsid w:val="004F1A48"/>
    <w:rsid w:val="004F5DF9"/>
    <w:rsid w:val="004F66B4"/>
    <w:rsid w:val="004F78C6"/>
    <w:rsid w:val="0050224C"/>
    <w:rsid w:val="005034E7"/>
    <w:rsid w:val="005037A6"/>
    <w:rsid w:val="00512D53"/>
    <w:rsid w:val="00514883"/>
    <w:rsid w:val="0051492D"/>
    <w:rsid w:val="0053132E"/>
    <w:rsid w:val="005325D6"/>
    <w:rsid w:val="00541C9D"/>
    <w:rsid w:val="0055686E"/>
    <w:rsid w:val="00556DFD"/>
    <w:rsid w:val="00561C04"/>
    <w:rsid w:val="0056213B"/>
    <w:rsid w:val="00562F82"/>
    <w:rsid w:val="00564913"/>
    <w:rsid w:val="005705E3"/>
    <w:rsid w:val="005709BE"/>
    <w:rsid w:val="0057623B"/>
    <w:rsid w:val="005800D8"/>
    <w:rsid w:val="005846C9"/>
    <w:rsid w:val="005873FC"/>
    <w:rsid w:val="00590EAF"/>
    <w:rsid w:val="0059347E"/>
    <w:rsid w:val="00595DA6"/>
    <w:rsid w:val="005A1784"/>
    <w:rsid w:val="005A3107"/>
    <w:rsid w:val="005A6A91"/>
    <w:rsid w:val="005B0066"/>
    <w:rsid w:val="005B1ABA"/>
    <w:rsid w:val="005B26A7"/>
    <w:rsid w:val="005C3930"/>
    <w:rsid w:val="005C76D8"/>
    <w:rsid w:val="005D23DB"/>
    <w:rsid w:val="005D6A0A"/>
    <w:rsid w:val="005E1321"/>
    <w:rsid w:val="005E2DD4"/>
    <w:rsid w:val="005E3ABB"/>
    <w:rsid w:val="005E62E9"/>
    <w:rsid w:val="005E6D43"/>
    <w:rsid w:val="005F6F64"/>
    <w:rsid w:val="005F7B0A"/>
    <w:rsid w:val="00601DEE"/>
    <w:rsid w:val="00605C11"/>
    <w:rsid w:val="00606440"/>
    <w:rsid w:val="006078C2"/>
    <w:rsid w:val="006148AA"/>
    <w:rsid w:val="00615978"/>
    <w:rsid w:val="006171A9"/>
    <w:rsid w:val="0062114E"/>
    <w:rsid w:val="00623436"/>
    <w:rsid w:val="00624D48"/>
    <w:rsid w:val="006322CE"/>
    <w:rsid w:val="00640F39"/>
    <w:rsid w:val="0065202A"/>
    <w:rsid w:val="00655AAF"/>
    <w:rsid w:val="00656A30"/>
    <w:rsid w:val="00656CDC"/>
    <w:rsid w:val="0066050E"/>
    <w:rsid w:val="00662381"/>
    <w:rsid w:val="006673E7"/>
    <w:rsid w:val="00667E30"/>
    <w:rsid w:val="00674964"/>
    <w:rsid w:val="00680B7E"/>
    <w:rsid w:val="00683B94"/>
    <w:rsid w:val="00686692"/>
    <w:rsid w:val="00692CA0"/>
    <w:rsid w:val="00693033"/>
    <w:rsid w:val="00693321"/>
    <w:rsid w:val="00694893"/>
    <w:rsid w:val="0069495F"/>
    <w:rsid w:val="00694DD9"/>
    <w:rsid w:val="00697267"/>
    <w:rsid w:val="006A12B1"/>
    <w:rsid w:val="006A5F42"/>
    <w:rsid w:val="006A6103"/>
    <w:rsid w:val="006B10ED"/>
    <w:rsid w:val="006B156A"/>
    <w:rsid w:val="006B3A51"/>
    <w:rsid w:val="006B51B2"/>
    <w:rsid w:val="006B579D"/>
    <w:rsid w:val="006C17A0"/>
    <w:rsid w:val="006C7CFC"/>
    <w:rsid w:val="006D27E3"/>
    <w:rsid w:val="006D4135"/>
    <w:rsid w:val="006D4AB0"/>
    <w:rsid w:val="006D62AC"/>
    <w:rsid w:val="006D7987"/>
    <w:rsid w:val="006E09F2"/>
    <w:rsid w:val="006E12CF"/>
    <w:rsid w:val="006E3CA5"/>
    <w:rsid w:val="006E4B37"/>
    <w:rsid w:val="006E6A12"/>
    <w:rsid w:val="006E721C"/>
    <w:rsid w:val="006F19F0"/>
    <w:rsid w:val="006F3EE2"/>
    <w:rsid w:val="006F5189"/>
    <w:rsid w:val="0070059F"/>
    <w:rsid w:val="00700616"/>
    <w:rsid w:val="00700CBD"/>
    <w:rsid w:val="00701CE8"/>
    <w:rsid w:val="007028C7"/>
    <w:rsid w:val="00704462"/>
    <w:rsid w:val="00704CD7"/>
    <w:rsid w:val="00707EB0"/>
    <w:rsid w:val="00710BB0"/>
    <w:rsid w:val="00710C7E"/>
    <w:rsid w:val="0071312F"/>
    <w:rsid w:val="00731F67"/>
    <w:rsid w:val="00733DE0"/>
    <w:rsid w:val="007357C5"/>
    <w:rsid w:val="007370F4"/>
    <w:rsid w:val="0074032D"/>
    <w:rsid w:val="00740D25"/>
    <w:rsid w:val="00741328"/>
    <w:rsid w:val="00744372"/>
    <w:rsid w:val="00745136"/>
    <w:rsid w:val="00750CC7"/>
    <w:rsid w:val="00751DDE"/>
    <w:rsid w:val="007524AF"/>
    <w:rsid w:val="00756F76"/>
    <w:rsid w:val="00760E8D"/>
    <w:rsid w:val="0076322C"/>
    <w:rsid w:val="007642DF"/>
    <w:rsid w:val="007679B9"/>
    <w:rsid w:val="007712C4"/>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0F67"/>
    <w:rsid w:val="007D3572"/>
    <w:rsid w:val="007D501A"/>
    <w:rsid w:val="007E0105"/>
    <w:rsid w:val="007E3F65"/>
    <w:rsid w:val="007E5253"/>
    <w:rsid w:val="007E57A5"/>
    <w:rsid w:val="007E68F6"/>
    <w:rsid w:val="007E6EF9"/>
    <w:rsid w:val="007E75A4"/>
    <w:rsid w:val="007F0511"/>
    <w:rsid w:val="007F2AE5"/>
    <w:rsid w:val="007F6AB0"/>
    <w:rsid w:val="00803805"/>
    <w:rsid w:val="00804A24"/>
    <w:rsid w:val="0080582D"/>
    <w:rsid w:val="0080756C"/>
    <w:rsid w:val="0080770A"/>
    <w:rsid w:val="00813B8E"/>
    <w:rsid w:val="00813BCA"/>
    <w:rsid w:val="00831204"/>
    <w:rsid w:val="00831208"/>
    <w:rsid w:val="00835A02"/>
    <w:rsid w:val="008429CF"/>
    <w:rsid w:val="00843E7F"/>
    <w:rsid w:val="00844240"/>
    <w:rsid w:val="008446E2"/>
    <w:rsid w:val="00847E19"/>
    <w:rsid w:val="00850CD3"/>
    <w:rsid w:val="0085112C"/>
    <w:rsid w:val="008600D1"/>
    <w:rsid w:val="008601A9"/>
    <w:rsid w:val="0086330E"/>
    <w:rsid w:val="00863648"/>
    <w:rsid w:val="00865B0D"/>
    <w:rsid w:val="00871B33"/>
    <w:rsid w:val="00872949"/>
    <w:rsid w:val="008804AC"/>
    <w:rsid w:val="00887874"/>
    <w:rsid w:val="008941DB"/>
    <w:rsid w:val="008A096F"/>
    <w:rsid w:val="008A16EA"/>
    <w:rsid w:val="008A6512"/>
    <w:rsid w:val="008B03ED"/>
    <w:rsid w:val="008B0761"/>
    <w:rsid w:val="008B6162"/>
    <w:rsid w:val="008C04DF"/>
    <w:rsid w:val="008C1971"/>
    <w:rsid w:val="008C5623"/>
    <w:rsid w:val="008D2CAF"/>
    <w:rsid w:val="008D3ACE"/>
    <w:rsid w:val="008D51CC"/>
    <w:rsid w:val="008E4F95"/>
    <w:rsid w:val="008E72F0"/>
    <w:rsid w:val="008F4D52"/>
    <w:rsid w:val="008F4E41"/>
    <w:rsid w:val="0090408D"/>
    <w:rsid w:val="00904E6B"/>
    <w:rsid w:val="00906300"/>
    <w:rsid w:val="00906EEC"/>
    <w:rsid w:val="00914204"/>
    <w:rsid w:val="009147C5"/>
    <w:rsid w:val="00915C7E"/>
    <w:rsid w:val="00922606"/>
    <w:rsid w:val="00922D31"/>
    <w:rsid w:val="0092559F"/>
    <w:rsid w:val="00931141"/>
    <w:rsid w:val="00935665"/>
    <w:rsid w:val="00935B30"/>
    <w:rsid w:val="00936A4E"/>
    <w:rsid w:val="00941580"/>
    <w:rsid w:val="00941783"/>
    <w:rsid w:val="00941DE0"/>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43E2"/>
    <w:rsid w:val="00A245AE"/>
    <w:rsid w:val="00A265ED"/>
    <w:rsid w:val="00A26A56"/>
    <w:rsid w:val="00A27DA5"/>
    <w:rsid w:val="00A369EE"/>
    <w:rsid w:val="00A36DC3"/>
    <w:rsid w:val="00A40017"/>
    <w:rsid w:val="00A402A1"/>
    <w:rsid w:val="00A44175"/>
    <w:rsid w:val="00A50D22"/>
    <w:rsid w:val="00A512C3"/>
    <w:rsid w:val="00A52E7C"/>
    <w:rsid w:val="00A571FE"/>
    <w:rsid w:val="00A60395"/>
    <w:rsid w:val="00A6287E"/>
    <w:rsid w:val="00A72AE8"/>
    <w:rsid w:val="00A77C2C"/>
    <w:rsid w:val="00A80062"/>
    <w:rsid w:val="00A856EB"/>
    <w:rsid w:val="00A8639E"/>
    <w:rsid w:val="00A9022E"/>
    <w:rsid w:val="00AA1165"/>
    <w:rsid w:val="00AA3F31"/>
    <w:rsid w:val="00AA4625"/>
    <w:rsid w:val="00AA5E20"/>
    <w:rsid w:val="00AB1F1A"/>
    <w:rsid w:val="00AC1B4C"/>
    <w:rsid w:val="00AC4F34"/>
    <w:rsid w:val="00AC6EC2"/>
    <w:rsid w:val="00AC7E5C"/>
    <w:rsid w:val="00AD66A9"/>
    <w:rsid w:val="00AE3A63"/>
    <w:rsid w:val="00AE5435"/>
    <w:rsid w:val="00AE7F4B"/>
    <w:rsid w:val="00AF0D0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53141"/>
    <w:rsid w:val="00B60159"/>
    <w:rsid w:val="00B60DCA"/>
    <w:rsid w:val="00B63C73"/>
    <w:rsid w:val="00B66D1E"/>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67D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4AF3"/>
    <w:rsid w:val="00C46F61"/>
    <w:rsid w:val="00C47BB2"/>
    <w:rsid w:val="00C51302"/>
    <w:rsid w:val="00C51C28"/>
    <w:rsid w:val="00C53456"/>
    <w:rsid w:val="00C609B8"/>
    <w:rsid w:val="00C60C2D"/>
    <w:rsid w:val="00C70043"/>
    <w:rsid w:val="00C73861"/>
    <w:rsid w:val="00C73A7A"/>
    <w:rsid w:val="00C7432C"/>
    <w:rsid w:val="00C75791"/>
    <w:rsid w:val="00C76304"/>
    <w:rsid w:val="00C84955"/>
    <w:rsid w:val="00C86467"/>
    <w:rsid w:val="00C9035A"/>
    <w:rsid w:val="00C95C72"/>
    <w:rsid w:val="00C96B86"/>
    <w:rsid w:val="00C97DF7"/>
    <w:rsid w:val="00CA1A6A"/>
    <w:rsid w:val="00CA6108"/>
    <w:rsid w:val="00CB766B"/>
    <w:rsid w:val="00CB7AFC"/>
    <w:rsid w:val="00CB7EB4"/>
    <w:rsid w:val="00CC356D"/>
    <w:rsid w:val="00CD109D"/>
    <w:rsid w:val="00CD1E9D"/>
    <w:rsid w:val="00CD2E0B"/>
    <w:rsid w:val="00CD6ABB"/>
    <w:rsid w:val="00CD6B7E"/>
    <w:rsid w:val="00CE128C"/>
    <w:rsid w:val="00CE3389"/>
    <w:rsid w:val="00CE5CF2"/>
    <w:rsid w:val="00CE601B"/>
    <w:rsid w:val="00CE65F6"/>
    <w:rsid w:val="00D00A5D"/>
    <w:rsid w:val="00D00A87"/>
    <w:rsid w:val="00D02F2F"/>
    <w:rsid w:val="00D10D47"/>
    <w:rsid w:val="00D13087"/>
    <w:rsid w:val="00D16FA0"/>
    <w:rsid w:val="00D263D5"/>
    <w:rsid w:val="00D26DCE"/>
    <w:rsid w:val="00D30035"/>
    <w:rsid w:val="00D334EB"/>
    <w:rsid w:val="00D33CD7"/>
    <w:rsid w:val="00D3796D"/>
    <w:rsid w:val="00D47FD6"/>
    <w:rsid w:val="00D50084"/>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9787A"/>
    <w:rsid w:val="00DA47A8"/>
    <w:rsid w:val="00DB19DE"/>
    <w:rsid w:val="00DB2918"/>
    <w:rsid w:val="00DB2993"/>
    <w:rsid w:val="00DB3592"/>
    <w:rsid w:val="00DB4C93"/>
    <w:rsid w:val="00DB74D4"/>
    <w:rsid w:val="00DB7A24"/>
    <w:rsid w:val="00DC3F8A"/>
    <w:rsid w:val="00DD46E9"/>
    <w:rsid w:val="00DD4A61"/>
    <w:rsid w:val="00DE0D00"/>
    <w:rsid w:val="00DE16CD"/>
    <w:rsid w:val="00DE6492"/>
    <w:rsid w:val="00DE7CF5"/>
    <w:rsid w:val="00DF280B"/>
    <w:rsid w:val="00DF28B7"/>
    <w:rsid w:val="00DF68C0"/>
    <w:rsid w:val="00DF7F5A"/>
    <w:rsid w:val="00E00FFD"/>
    <w:rsid w:val="00E01133"/>
    <w:rsid w:val="00E04C02"/>
    <w:rsid w:val="00E053B2"/>
    <w:rsid w:val="00E068FF"/>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1539"/>
    <w:rsid w:val="00E53B4B"/>
    <w:rsid w:val="00E55854"/>
    <w:rsid w:val="00E628AD"/>
    <w:rsid w:val="00E632F5"/>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A7914"/>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6FC4"/>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77B84"/>
    <w:rsid w:val="00F803B0"/>
    <w:rsid w:val="00F80E14"/>
    <w:rsid w:val="00F80E25"/>
    <w:rsid w:val="00F869B7"/>
    <w:rsid w:val="00F9005C"/>
    <w:rsid w:val="00F904AE"/>
    <w:rsid w:val="00F9091C"/>
    <w:rsid w:val="00FA0966"/>
    <w:rsid w:val="00FA6905"/>
    <w:rsid w:val="00FA7A01"/>
    <w:rsid w:val="00FB03E9"/>
    <w:rsid w:val="00FB34C6"/>
    <w:rsid w:val="00FB4456"/>
    <w:rsid w:val="00FB49BD"/>
    <w:rsid w:val="00FB5D74"/>
    <w:rsid w:val="00FC1667"/>
    <w:rsid w:val="00FC3A0E"/>
    <w:rsid w:val="00FD0A3A"/>
    <w:rsid w:val="00FD16AF"/>
    <w:rsid w:val="00FD1F4D"/>
    <w:rsid w:val="00FD2A3E"/>
    <w:rsid w:val="00FD7077"/>
    <w:rsid w:val="00FE0937"/>
    <w:rsid w:val="00FE119C"/>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D19C065"/>
  <w14:defaultImageDpi w14:val="300"/>
  <w15:docId w15:val="{0557B689-37B8-46E3-8D01-684E86EAC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customStyle="1" w:styleId="Nivel01Titulo">
    <w:name w:val="Nivel_01_Titulo"/>
    <w:basedOn w:val="Ttulo1"/>
    <w:next w:val="Normal"/>
    <w:qFormat/>
    <w:rsid w:val="00B53141"/>
    <w:pPr>
      <w:tabs>
        <w:tab w:val="left" w:pos="567"/>
      </w:tabs>
      <w:ind w:left="360" w:hanging="360"/>
      <w:jc w:val="both"/>
    </w:pPr>
    <w:rPr>
      <w:rFonts w:ascii="Arial" w:hAnsi="Arial" w:cs="Times New Roman"/>
      <w:b/>
      <w:bCs/>
      <w:color w:val="auto"/>
      <w:sz w:val="20"/>
      <w:szCs w:val="20"/>
    </w:rPr>
  </w:style>
  <w:style w:type="paragraph" w:styleId="PargrafodaLista">
    <w:name w:val="List Paragraph"/>
    <w:basedOn w:val="Normal"/>
    <w:uiPriority w:val="34"/>
    <w:qFormat/>
    <w:rsid w:val="001273E2"/>
    <w:pPr>
      <w:ind w:left="720"/>
      <w:contextualSpacing/>
    </w:pPr>
  </w:style>
  <w:style w:type="character" w:styleId="Forte">
    <w:name w:val="Strong"/>
    <w:basedOn w:val="Fontepargpadro"/>
    <w:uiPriority w:val="22"/>
    <w:qFormat/>
    <w:rsid w:val="000159E3"/>
    <w:rPr>
      <w:b/>
      <w:bCs/>
    </w:rPr>
  </w:style>
  <w:style w:type="paragraph" w:customStyle="1" w:styleId="itemnivel2">
    <w:name w:val="item_nivel2"/>
    <w:basedOn w:val="Normal"/>
    <w:rsid w:val="00DB2993"/>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8421188">
      <w:bodyDiv w:val="1"/>
      <w:marLeft w:val="0"/>
      <w:marRight w:val="0"/>
      <w:marTop w:val="0"/>
      <w:marBottom w:val="0"/>
      <w:divBdr>
        <w:top w:val="none" w:sz="0" w:space="0" w:color="auto"/>
        <w:left w:val="none" w:sz="0" w:space="0" w:color="auto"/>
        <w:bottom w:val="none" w:sz="0" w:space="0" w:color="auto"/>
        <w:right w:val="none" w:sz="0" w:space="0" w:color="auto"/>
      </w:divBdr>
    </w:div>
    <w:div w:id="217520761">
      <w:bodyDiv w:val="1"/>
      <w:marLeft w:val="0"/>
      <w:marRight w:val="0"/>
      <w:marTop w:val="0"/>
      <w:marBottom w:val="0"/>
      <w:divBdr>
        <w:top w:val="none" w:sz="0" w:space="0" w:color="auto"/>
        <w:left w:val="none" w:sz="0" w:space="0" w:color="auto"/>
        <w:bottom w:val="none" w:sz="0" w:space="0" w:color="auto"/>
        <w:right w:val="none" w:sz="0" w:space="0" w:color="auto"/>
      </w:divBdr>
    </w:div>
    <w:div w:id="229122250">
      <w:bodyDiv w:val="1"/>
      <w:marLeft w:val="0"/>
      <w:marRight w:val="0"/>
      <w:marTop w:val="0"/>
      <w:marBottom w:val="0"/>
      <w:divBdr>
        <w:top w:val="none" w:sz="0" w:space="0" w:color="auto"/>
        <w:left w:val="none" w:sz="0" w:space="0" w:color="auto"/>
        <w:bottom w:val="none" w:sz="0" w:space="0" w:color="auto"/>
        <w:right w:val="none" w:sz="0" w:space="0" w:color="auto"/>
      </w:divBdr>
    </w:div>
    <w:div w:id="295262235">
      <w:bodyDiv w:val="1"/>
      <w:marLeft w:val="0"/>
      <w:marRight w:val="0"/>
      <w:marTop w:val="0"/>
      <w:marBottom w:val="0"/>
      <w:divBdr>
        <w:top w:val="none" w:sz="0" w:space="0" w:color="auto"/>
        <w:left w:val="none" w:sz="0" w:space="0" w:color="auto"/>
        <w:bottom w:val="none" w:sz="0" w:space="0" w:color="auto"/>
        <w:right w:val="none" w:sz="0" w:space="0" w:color="auto"/>
      </w:divBdr>
      <w:divsChild>
        <w:div w:id="2134252328">
          <w:marLeft w:val="0"/>
          <w:marRight w:val="0"/>
          <w:marTop w:val="0"/>
          <w:marBottom w:val="0"/>
          <w:divBdr>
            <w:top w:val="none" w:sz="0" w:space="0" w:color="auto"/>
            <w:left w:val="none" w:sz="0" w:space="0" w:color="auto"/>
            <w:bottom w:val="none" w:sz="0" w:space="0" w:color="auto"/>
            <w:right w:val="none" w:sz="0" w:space="0" w:color="auto"/>
          </w:divBdr>
        </w:div>
        <w:div w:id="1857160438">
          <w:marLeft w:val="0"/>
          <w:marRight w:val="0"/>
          <w:marTop w:val="0"/>
          <w:marBottom w:val="0"/>
          <w:divBdr>
            <w:top w:val="none" w:sz="0" w:space="0" w:color="auto"/>
            <w:left w:val="none" w:sz="0" w:space="0" w:color="auto"/>
            <w:bottom w:val="none" w:sz="0" w:space="0" w:color="auto"/>
            <w:right w:val="none" w:sz="0" w:space="0" w:color="auto"/>
          </w:divBdr>
        </w:div>
        <w:div w:id="1802652916">
          <w:marLeft w:val="0"/>
          <w:marRight w:val="0"/>
          <w:marTop w:val="0"/>
          <w:marBottom w:val="0"/>
          <w:divBdr>
            <w:top w:val="none" w:sz="0" w:space="0" w:color="auto"/>
            <w:left w:val="none" w:sz="0" w:space="0" w:color="auto"/>
            <w:bottom w:val="none" w:sz="0" w:space="0" w:color="auto"/>
            <w:right w:val="none" w:sz="0" w:space="0" w:color="auto"/>
          </w:divBdr>
        </w:div>
        <w:div w:id="1279524946">
          <w:marLeft w:val="0"/>
          <w:marRight w:val="0"/>
          <w:marTop w:val="0"/>
          <w:marBottom w:val="0"/>
          <w:divBdr>
            <w:top w:val="none" w:sz="0" w:space="0" w:color="auto"/>
            <w:left w:val="none" w:sz="0" w:space="0" w:color="auto"/>
            <w:bottom w:val="none" w:sz="0" w:space="0" w:color="auto"/>
            <w:right w:val="none" w:sz="0" w:space="0" w:color="auto"/>
          </w:divBdr>
        </w:div>
        <w:div w:id="1284464714">
          <w:marLeft w:val="0"/>
          <w:marRight w:val="0"/>
          <w:marTop w:val="0"/>
          <w:marBottom w:val="0"/>
          <w:divBdr>
            <w:top w:val="none" w:sz="0" w:space="0" w:color="auto"/>
            <w:left w:val="none" w:sz="0" w:space="0" w:color="auto"/>
            <w:bottom w:val="none" w:sz="0" w:space="0" w:color="auto"/>
            <w:right w:val="none" w:sz="0" w:space="0" w:color="auto"/>
          </w:divBdr>
        </w:div>
        <w:div w:id="611210107">
          <w:marLeft w:val="0"/>
          <w:marRight w:val="0"/>
          <w:marTop w:val="0"/>
          <w:marBottom w:val="0"/>
          <w:divBdr>
            <w:top w:val="none" w:sz="0" w:space="0" w:color="auto"/>
            <w:left w:val="none" w:sz="0" w:space="0" w:color="auto"/>
            <w:bottom w:val="none" w:sz="0" w:space="0" w:color="auto"/>
            <w:right w:val="none" w:sz="0" w:space="0" w:color="auto"/>
          </w:divBdr>
        </w:div>
        <w:div w:id="627321936">
          <w:marLeft w:val="0"/>
          <w:marRight w:val="0"/>
          <w:marTop w:val="0"/>
          <w:marBottom w:val="0"/>
          <w:divBdr>
            <w:top w:val="none" w:sz="0" w:space="0" w:color="auto"/>
            <w:left w:val="none" w:sz="0" w:space="0" w:color="auto"/>
            <w:bottom w:val="none" w:sz="0" w:space="0" w:color="auto"/>
            <w:right w:val="none" w:sz="0" w:space="0" w:color="auto"/>
          </w:divBdr>
        </w:div>
        <w:div w:id="39213352">
          <w:marLeft w:val="0"/>
          <w:marRight w:val="0"/>
          <w:marTop w:val="0"/>
          <w:marBottom w:val="0"/>
          <w:divBdr>
            <w:top w:val="none" w:sz="0" w:space="0" w:color="auto"/>
            <w:left w:val="none" w:sz="0" w:space="0" w:color="auto"/>
            <w:bottom w:val="none" w:sz="0" w:space="0" w:color="auto"/>
            <w:right w:val="none" w:sz="0" w:space="0" w:color="auto"/>
          </w:divBdr>
        </w:div>
        <w:div w:id="194468114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9671685">
      <w:bodyDiv w:val="1"/>
      <w:marLeft w:val="0"/>
      <w:marRight w:val="0"/>
      <w:marTop w:val="0"/>
      <w:marBottom w:val="0"/>
      <w:divBdr>
        <w:top w:val="none" w:sz="0" w:space="0" w:color="auto"/>
        <w:left w:val="none" w:sz="0" w:space="0" w:color="auto"/>
        <w:bottom w:val="none" w:sz="0" w:space="0" w:color="auto"/>
        <w:right w:val="none" w:sz="0" w:space="0" w:color="auto"/>
      </w:divBdr>
      <w:divsChild>
        <w:div w:id="12002311">
          <w:marLeft w:val="0"/>
          <w:marRight w:val="0"/>
          <w:marTop w:val="0"/>
          <w:marBottom w:val="0"/>
          <w:divBdr>
            <w:top w:val="none" w:sz="0" w:space="0" w:color="auto"/>
            <w:left w:val="none" w:sz="0" w:space="0" w:color="auto"/>
            <w:bottom w:val="none" w:sz="0" w:space="0" w:color="auto"/>
            <w:right w:val="none" w:sz="0" w:space="0" w:color="auto"/>
          </w:divBdr>
        </w:div>
        <w:div w:id="271060383">
          <w:marLeft w:val="0"/>
          <w:marRight w:val="0"/>
          <w:marTop w:val="0"/>
          <w:marBottom w:val="0"/>
          <w:divBdr>
            <w:top w:val="none" w:sz="0" w:space="0" w:color="auto"/>
            <w:left w:val="none" w:sz="0" w:space="0" w:color="auto"/>
            <w:bottom w:val="none" w:sz="0" w:space="0" w:color="auto"/>
            <w:right w:val="none" w:sz="0" w:space="0" w:color="auto"/>
          </w:divBdr>
        </w:div>
      </w:divsChild>
    </w:div>
    <w:div w:id="5380556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71321017">
      <w:bodyDiv w:val="1"/>
      <w:marLeft w:val="0"/>
      <w:marRight w:val="0"/>
      <w:marTop w:val="0"/>
      <w:marBottom w:val="0"/>
      <w:divBdr>
        <w:top w:val="none" w:sz="0" w:space="0" w:color="auto"/>
        <w:left w:val="none" w:sz="0" w:space="0" w:color="auto"/>
        <w:bottom w:val="none" w:sz="0" w:space="0" w:color="auto"/>
        <w:right w:val="none" w:sz="0" w:space="0" w:color="auto"/>
      </w:divBdr>
    </w:div>
    <w:div w:id="80126644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0544878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70615590">
      <w:bodyDiv w:val="1"/>
      <w:marLeft w:val="0"/>
      <w:marRight w:val="0"/>
      <w:marTop w:val="0"/>
      <w:marBottom w:val="0"/>
      <w:divBdr>
        <w:top w:val="none" w:sz="0" w:space="0" w:color="auto"/>
        <w:left w:val="none" w:sz="0" w:space="0" w:color="auto"/>
        <w:bottom w:val="none" w:sz="0" w:space="0" w:color="auto"/>
        <w:right w:val="none" w:sz="0" w:space="0" w:color="auto"/>
      </w:divBdr>
    </w:div>
    <w:div w:id="179721605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407</TotalTime>
  <Pages>16</Pages>
  <Words>5707</Words>
  <Characters>32929</Characters>
  <Application>Microsoft Office Word</Application>
  <DocSecurity>0</DocSecurity>
  <Lines>274</Lines>
  <Paragraphs>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Maria Helena Alves Figueredo</cp:lastModifiedBy>
  <cp:revision>71</cp:revision>
  <cp:lastPrinted>2017-09-20T21:21:00Z</cp:lastPrinted>
  <dcterms:created xsi:type="dcterms:W3CDTF">2018-08-17T11:54:00Z</dcterms:created>
  <dcterms:modified xsi:type="dcterms:W3CDTF">2018-12-10T16:10:00Z</dcterms:modified>
</cp:coreProperties>
</file>